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07" w:rsidRDefault="00CE1136">
      <w:r>
        <w:t xml:space="preserve">                                                                                      </w:t>
      </w:r>
    </w:p>
    <w:p w:rsidR="005C297D" w:rsidRDefault="005C297D" w:rsidP="0025216A">
      <w:pPr>
        <w:rPr>
          <w:rFonts w:ascii="Trebuchet MS" w:eastAsia="Batang" w:hAnsi="Trebuchet MS"/>
          <w:b/>
        </w:rPr>
      </w:pPr>
    </w:p>
    <w:p w:rsidR="00B51728" w:rsidRDefault="00B51728" w:rsidP="00B51728">
      <w:pPr>
        <w:pStyle w:val="Nagwek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6 do SIWZ</w:t>
      </w:r>
    </w:p>
    <w:p w:rsidR="00B51728" w:rsidRDefault="00B51728" w:rsidP="00B51728">
      <w:pPr>
        <w:rPr>
          <w:sz w:val="20"/>
          <w:szCs w:val="20"/>
        </w:rPr>
      </w:pPr>
    </w:p>
    <w:p w:rsidR="00B51728" w:rsidRDefault="00B51728" w:rsidP="00B5172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OGÓLNE WARUNKI UMOWY</w:t>
      </w:r>
    </w:p>
    <w:p w:rsidR="00542F35" w:rsidRDefault="00542F35" w:rsidP="00B5172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C54F3" w:rsidRDefault="00BC54F3" w:rsidP="00BC54F3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 xml:space="preserve">W wyniku </w:t>
      </w:r>
      <w:r w:rsidR="00BC54F3">
        <w:rPr>
          <w:rFonts w:ascii="Tahoma" w:hAnsi="Tahoma" w:cs="Tahoma"/>
          <w:kern w:val="20"/>
          <w:sz w:val="22"/>
          <w:szCs w:val="22"/>
        </w:rPr>
        <w:t xml:space="preserve">dokonania przez Zamawiającego wyboru oferty najkorzystniejszej w postępowaniu prowadzonym w trybie przetargu nieograniczonego w dniu …………. 2012 r. została zawarta umowa </w:t>
      </w:r>
      <w:r>
        <w:rPr>
          <w:rFonts w:ascii="Tahoma" w:hAnsi="Tahoma" w:cs="Tahoma"/>
          <w:kern w:val="20"/>
          <w:sz w:val="22"/>
          <w:szCs w:val="22"/>
        </w:rPr>
        <w:t>pomiędzy:</w:t>
      </w:r>
    </w:p>
    <w:p w:rsidR="00D05A47" w:rsidRDefault="00D05A47" w:rsidP="00B51728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2"/>
          <w:szCs w:val="22"/>
        </w:rPr>
      </w:pPr>
      <w:r w:rsidRPr="0016075D">
        <w:rPr>
          <w:rFonts w:asciiTheme="minorHAnsi" w:hAnsiTheme="minorHAnsi" w:cstheme="minorHAnsi"/>
          <w:sz w:val="22"/>
          <w:szCs w:val="22"/>
        </w:rPr>
        <w:t>STOWARZYSZENIE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16075D">
        <w:rPr>
          <w:rFonts w:asciiTheme="minorHAnsi" w:hAnsiTheme="minorHAnsi" w:cstheme="minorHAnsi"/>
          <w:sz w:val="22"/>
          <w:szCs w:val="22"/>
        </w:rPr>
        <w:t xml:space="preserve"> NA RZECZ POMOCY DZIECIOM I MŁODZIEŻY NIEPEŁNOSPRAWNEJ I OSÓB POKRZYWDZONYCH W WYNIKU WYPADKÓW KOMUNIKACYJNYCH „PROMYK”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1728">
        <w:rPr>
          <w:rFonts w:ascii="Tahoma" w:hAnsi="Tahoma" w:cs="Tahoma"/>
          <w:kern w:val="20"/>
          <w:sz w:val="22"/>
          <w:szCs w:val="22"/>
        </w:rPr>
        <w:t xml:space="preserve">z siedzibą: 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 xml:space="preserve">12-100 Szczytno, ul. </w:t>
      </w:r>
      <w:r w:rsidR="00D05A47">
        <w:rPr>
          <w:rFonts w:ascii="Tahoma" w:hAnsi="Tahoma" w:cs="Tahoma"/>
          <w:kern w:val="20"/>
          <w:sz w:val="22"/>
          <w:szCs w:val="22"/>
        </w:rPr>
        <w:t>Pasymska 21A</w:t>
      </w:r>
      <w:r>
        <w:rPr>
          <w:rFonts w:ascii="Tahoma" w:hAnsi="Tahoma" w:cs="Tahoma"/>
          <w:kern w:val="20"/>
          <w:sz w:val="22"/>
          <w:szCs w:val="22"/>
        </w:rPr>
        <w:t>, zwan</w:t>
      </w:r>
      <w:r w:rsidR="00D05A47">
        <w:rPr>
          <w:rFonts w:ascii="Tahoma" w:hAnsi="Tahoma" w:cs="Tahoma"/>
          <w:kern w:val="20"/>
          <w:sz w:val="22"/>
          <w:szCs w:val="22"/>
        </w:rPr>
        <w:t>ym</w:t>
      </w:r>
      <w:r>
        <w:rPr>
          <w:rFonts w:ascii="Tahoma" w:hAnsi="Tahoma" w:cs="Tahoma"/>
          <w:kern w:val="20"/>
          <w:sz w:val="22"/>
          <w:szCs w:val="22"/>
        </w:rPr>
        <w:t xml:space="preserve"> dalej „Zamawiającym”, któr</w:t>
      </w:r>
      <w:r w:rsidR="00D05A47">
        <w:rPr>
          <w:rFonts w:ascii="Tahoma" w:hAnsi="Tahoma" w:cs="Tahoma"/>
          <w:kern w:val="20"/>
          <w:sz w:val="22"/>
          <w:szCs w:val="22"/>
        </w:rPr>
        <w:t>e</w:t>
      </w:r>
      <w:r>
        <w:rPr>
          <w:rFonts w:ascii="Tahoma" w:hAnsi="Tahoma" w:cs="Tahoma"/>
          <w:kern w:val="20"/>
          <w:sz w:val="22"/>
          <w:szCs w:val="22"/>
        </w:rPr>
        <w:t xml:space="preserve"> reprezentuje:</w:t>
      </w:r>
    </w:p>
    <w:p w:rsidR="00B51728" w:rsidRDefault="000049BF" w:rsidP="00B51728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>……………………………………………….</w:t>
      </w:r>
      <w:r w:rsidR="00B51728">
        <w:rPr>
          <w:rFonts w:ascii="Tahoma" w:hAnsi="Tahoma" w:cs="Tahoma"/>
          <w:kern w:val="20"/>
          <w:sz w:val="22"/>
          <w:szCs w:val="22"/>
        </w:rPr>
        <w:t xml:space="preserve"> 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a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>……………………………………….. z siedzibą: …………………………………., posiadającym numer NIP: ………………, numer REGON: ……………………, wpis do ewidencji działalności gospodarczej prowadzonej przez ……………………….. nr ……….. / numer KRS* ……………., zwanym dalej „Wykonawcą”, którego reprezentują: ………………………………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>następującej treści: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1.</w:t>
      </w:r>
    </w:p>
    <w:p w:rsidR="00B51728" w:rsidRDefault="00B51728" w:rsidP="00B51728">
      <w:pPr>
        <w:pStyle w:val="PKTY"/>
        <w:rPr>
          <w:rFonts w:ascii="Tahoma" w:hAnsi="Tahoma" w:cs="Tahoma"/>
          <w:kern w:val="0"/>
          <w:sz w:val="22"/>
          <w:szCs w:val="22"/>
        </w:rPr>
      </w:pPr>
      <w:r>
        <w:rPr>
          <w:rFonts w:ascii="Tahoma" w:hAnsi="Tahoma" w:cs="Tahoma"/>
          <w:kern w:val="0"/>
          <w:sz w:val="22"/>
          <w:szCs w:val="22"/>
        </w:rPr>
        <w:t>Wykonawca zobowiązuje się sprzedać</w:t>
      </w:r>
      <w:r w:rsidR="00AE07CB">
        <w:rPr>
          <w:rFonts w:ascii="Tahoma" w:hAnsi="Tahoma" w:cs="Tahoma"/>
          <w:kern w:val="0"/>
          <w:sz w:val="22"/>
          <w:szCs w:val="22"/>
        </w:rPr>
        <w:t xml:space="preserve">, </w:t>
      </w:r>
      <w:r>
        <w:rPr>
          <w:rFonts w:ascii="Tahoma" w:hAnsi="Tahoma" w:cs="Tahoma"/>
          <w:kern w:val="0"/>
          <w:sz w:val="22"/>
          <w:szCs w:val="22"/>
        </w:rPr>
        <w:t>dostarczyć</w:t>
      </w:r>
      <w:r w:rsidR="00AE07CB">
        <w:rPr>
          <w:rFonts w:ascii="Tahoma" w:hAnsi="Tahoma" w:cs="Tahoma"/>
          <w:kern w:val="0"/>
          <w:sz w:val="22"/>
          <w:szCs w:val="22"/>
        </w:rPr>
        <w:t xml:space="preserve"> i zamontować</w:t>
      </w:r>
      <w:r>
        <w:rPr>
          <w:rFonts w:ascii="Tahoma" w:hAnsi="Tahoma" w:cs="Tahoma"/>
          <w:kern w:val="0"/>
          <w:sz w:val="22"/>
          <w:szCs w:val="22"/>
        </w:rPr>
        <w:t xml:space="preserve"> a Zamawiający zobowiązuje się kupić i  odebrać sprzęt </w:t>
      </w:r>
      <w:r w:rsidR="000049BF">
        <w:rPr>
          <w:rFonts w:ascii="Tahoma" w:hAnsi="Tahoma" w:cs="Tahoma"/>
          <w:kern w:val="0"/>
          <w:sz w:val="22"/>
          <w:szCs w:val="22"/>
        </w:rPr>
        <w:t>rehabilitacyjny, zwany</w:t>
      </w:r>
      <w:r>
        <w:rPr>
          <w:rFonts w:ascii="Tahoma" w:hAnsi="Tahoma" w:cs="Tahoma"/>
          <w:kern w:val="0"/>
          <w:sz w:val="22"/>
          <w:szCs w:val="22"/>
        </w:rPr>
        <w:t xml:space="preserve"> dalej „</w:t>
      </w:r>
      <w:r w:rsidR="000049BF">
        <w:rPr>
          <w:rFonts w:ascii="Tahoma" w:hAnsi="Tahoma" w:cs="Tahoma"/>
          <w:kern w:val="0"/>
          <w:sz w:val="22"/>
          <w:szCs w:val="22"/>
        </w:rPr>
        <w:t>sprz</w:t>
      </w:r>
      <w:r w:rsidR="00D631BC">
        <w:rPr>
          <w:rFonts w:ascii="Tahoma" w:hAnsi="Tahoma" w:cs="Tahoma"/>
          <w:kern w:val="0"/>
          <w:sz w:val="22"/>
          <w:szCs w:val="22"/>
        </w:rPr>
        <w:t>ę</w:t>
      </w:r>
      <w:r w:rsidR="000049BF">
        <w:rPr>
          <w:rFonts w:ascii="Tahoma" w:hAnsi="Tahoma" w:cs="Tahoma"/>
          <w:kern w:val="0"/>
          <w:sz w:val="22"/>
          <w:szCs w:val="22"/>
        </w:rPr>
        <w:t>tem</w:t>
      </w:r>
      <w:r>
        <w:rPr>
          <w:rFonts w:ascii="Tahoma" w:hAnsi="Tahoma" w:cs="Tahoma"/>
          <w:kern w:val="0"/>
          <w:sz w:val="22"/>
          <w:szCs w:val="22"/>
        </w:rPr>
        <w:t>”, w ilości, rodzaju i cenie określonych w załączniku nr 1 do umow</w:t>
      </w:r>
      <w:r>
        <w:rPr>
          <w:rFonts w:ascii="Tahoma" w:hAnsi="Tahoma" w:cs="Tahoma"/>
          <w:sz w:val="22"/>
          <w:szCs w:val="22"/>
        </w:rPr>
        <w:t xml:space="preserve">y, stanowiącym opis szczegółowy </w:t>
      </w:r>
      <w:r>
        <w:rPr>
          <w:rFonts w:ascii="Tahoma" w:hAnsi="Tahoma" w:cs="Tahoma"/>
          <w:kern w:val="0"/>
          <w:sz w:val="22"/>
          <w:szCs w:val="22"/>
        </w:rPr>
        <w:t>przedmiotu umowy.</w:t>
      </w:r>
    </w:p>
    <w:p w:rsidR="000049BF" w:rsidRPr="00915B39" w:rsidRDefault="000049BF" w:rsidP="00B51728">
      <w:pPr>
        <w:pStyle w:val="PKTY"/>
        <w:rPr>
          <w:rFonts w:ascii="Tahoma" w:hAnsi="Tahoma" w:cs="Tahoma"/>
          <w:kern w:val="0"/>
          <w:sz w:val="22"/>
          <w:szCs w:val="22"/>
        </w:rPr>
      </w:pPr>
      <w:r>
        <w:rPr>
          <w:rFonts w:ascii="Tahoma" w:hAnsi="Tahoma" w:cs="Tahoma"/>
          <w:kern w:val="0"/>
          <w:sz w:val="22"/>
          <w:szCs w:val="22"/>
        </w:rPr>
        <w:t xml:space="preserve">W ramach realizacji umowy Wykonawca zobowiązuje się do przeprowadzenia </w:t>
      </w:r>
      <w:r w:rsidR="000B43CF">
        <w:rPr>
          <w:rFonts w:ascii="Tahoma" w:hAnsi="Tahoma" w:cs="Tahoma"/>
          <w:kern w:val="0"/>
          <w:sz w:val="22"/>
          <w:szCs w:val="22"/>
        </w:rPr>
        <w:t xml:space="preserve">w siedzibie Zamawiającego </w:t>
      </w:r>
      <w:r w:rsidR="00D107B2">
        <w:rPr>
          <w:rFonts w:ascii="Tahoma" w:hAnsi="Tahoma" w:cs="Tahoma"/>
          <w:kern w:val="0"/>
          <w:sz w:val="22"/>
          <w:szCs w:val="22"/>
        </w:rPr>
        <w:t xml:space="preserve">nieodpłatnego </w:t>
      </w:r>
      <w:r>
        <w:rPr>
          <w:rFonts w:ascii="Tahoma" w:hAnsi="Tahoma" w:cs="Tahoma"/>
          <w:kern w:val="0"/>
          <w:sz w:val="22"/>
          <w:szCs w:val="22"/>
        </w:rPr>
        <w:t xml:space="preserve">jednodniowego szkolenia dla 13 pracowników Zamawiającego z </w:t>
      </w:r>
      <w:r w:rsidR="00AE07CB">
        <w:rPr>
          <w:rFonts w:ascii="Tahoma" w:hAnsi="Tahoma" w:cs="Tahoma"/>
          <w:kern w:val="0"/>
          <w:sz w:val="22"/>
          <w:szCs w:val="22"/>
        </w:rPr>
        <w:t>p</w:t>
      </w:r>
      <w:r>
        <w:rPr>
          <w:rFonts w:ascii="Tahoma" w:hAnsi="Tahoma" w:cs="Tahoma"/>
          <w:kern w:val="0"/>
          <w:sz w:val="22"/>
          <w:szCs w:val="22"/>
        </w:rPr>
        <w:t>rawidłowej obsługi sprzętu oraz jego eksploatacji</w:t>
      </w:r>
      <w:r w:rsidR="000B43CF">
        <w:rPr>
          <w:rFonts w:ascii="Tahoma" w:hAnsi="Tahoma" w:cs="Tahoma"/>
          <w:kern w:val="0"/>
          <w:sz w:val="22"/>
          <w:szCs w:val="22"/>
        </w:rPr>
        <w:t xml:space="preserve">. </w:t>
      </w:r>
      <w:r>
        <w:rPr>
          <w:rFonts w:ascii="Tahoma" w:hAnsi="Tahoma" w:cs="Tahoma"/>
          <w:kern w:val="0"/>
          <w:sz w:val="22"/>
          <w:szCs w:val="22"/>
        </w:rPr>
        <w:t xml:space="preserve"> </w:t>
      </w:r>
      <w:r w:rsidR="000B43CF" w:rsidRPr="00915B39">
        <w:rPr>
          <w:rFonts w:ascii="Tahoma" w:hAnsi="Tahoma" w:cs="Tahoma"/>
          <w:kern w:val="0"/>
          <w:sz w:val="22"/>
          <w:szCs w:val="22"/>
        </w:rPr>
        <w:t>Szkolenie odbędzie się w terminie uzgodnionym z Zamawiającym</w:t>
      </w:r>
      <w:r w:rsidR="00247DE1" w:rsidRPr="00915B39">
        <w:rPr>
          <w:rFonts w:ascii="Tahoma" w:hAnsi="Tahoma" w:cs="Tahoma"/>
          <w:kern w:val="0"/>
          <w:sz w:val="22"/>
          <w:szCs w:val="22"/>
        </w:rPr>
        <w:t>, nie dłuższym niż 7 dni od dnia zakończenia montażu sprzętu.</w:t>
      </w:r>
    </w:p>
    <w:p w:rsidR="0074061E" w:rsidRPr="00915B39" w:rsidRDefault="00D631BC" w:rsidP="00B51728">
      <w:pPr>
        <w:pStyle w:val="PKTY"/>
        <w:rPr>
          <w:rFonts w:ascii="Tahoma" w:hAnsi="Tahoma" w:cs="Tahoma"/>
          <w:kern w:val="0"/>
          <w:sz w:val="22"/>
          <w:szCs w:val="22"/>
        </w:rPr>
      </w:pPr>
      <w:r w:rsidRPr="00915B39">
        <w:rPr>
          <w:rFonts w:ascii="Tahoma" w:hAnsi="Tahoma" w:cs="Tahoma"/>
          <w:kern w:val="0"/>
          <w:sz w:val="22"/>
          <w:szCs w:val="22"/>
        </w:rPr>
        <w:t>Szkolenie o którym mowa w ust. 2 zostanie potwierdzone protokołem z przeprowadzonego szkolenia.</w:t>
      </w:r>
      <w:r w:rsidR="000B43CF" w:rsidRPr="00915B39">
        <w:rPr>
          <w:rFonts w:ascii="Tahoma" w:hAnsi="Tahoma" w:cs="Tahoma"/>
          <w:kern w:val="0"/>
          <w:sz w:val="22"/>
          <w:szCs w:val="22"/>
        </w:rPr>
        <w:t xml:space="preserve"> </w:t>
      </w:r>
    </w:p>
    <w:p w:rsidR="00D107B2" w:rsidRPr="00915B39" w:rsidRDefault="00D107B2" w:rsidP="00B51728">
      <w:pPr>
        <w:pStyle w:val="PKTY"/>
        <w:rPr>
          <w:rFonts w:ascii="Tahoma" w:hAnsi="Tahoma" w:cs="Tahoma"/>
          <w:kern w:val="0"/>
          <w:sz w:val="22"/>
          <w:szCs w:val="22"/>
        </w:rPr>
      </w:pPr>
      <w:r w:rsidRPr="00915B39">
        <w:rPr>
          <w:rFonts w:ascii="Tahoma" w:hAnsi="Tahoma" w:cs="Tahoma"/>
          <w:kern w:val="0"/>
          <w:sz w:val="22"/>
          <w:szCs w:val="22"/>
        </w:rPr>
        <w:lastRenderedPageBreak/>
        <w:t xml:space="preserve">Wraz z dostawą i </w:t>
      </w:r>
      <w:r w:rsidR="00AE07CB" w:rsidRPr="00915B39">
        <w:rPr>
          <w:rFonts w:ascii="Tahoma" w:hAnsi="Tahoma" w:cs="Tahoma"/>
          <w:kern w:val="0"/>
          <w:sz w:val="22"/>
          <w:szCs w:val="22"/>
        </w:rPr>
        <w:t xml:space="preserve">montażem </w:t>
      </w:r>
      <w:r w:rsidRPr="00915B39">
        <w:rPr>
          <w:rFonts w:ascii="Tahoma" w:hAnsi="Tahoma" w:cs="Tahoma"/>
          <w:kern w:val="0"/>
          <w:sz w:val="22"/>
          <w:szCs w:val="22"/>
        </w:rPr>
        <w:t>sprzętu Wykonawca zobowiązuje się dostarczyć karty gwarancji oraz instrukcje obsługi sprzętu w języku polskim</w:t>
      </w:r>
      <w:r w:rsidR="00386D34" w:rsidRPr="00915B39">
        <w:rPr>
          <w:rFonts w:ascii="Tahoma" w:hAnsi="Tahoma" w:cs="Tahoma"/>
          <w:kern w:val="0"/>
          <w:sz w:val="22"/>
          <w:szCs w:val="22"/>
        </w:rPr>
        <w:t>, a także oprogramowanie do sprzętu w języku polskim</w:t>
      </w:r>
      <w:r w:rsidRPr="00915B39">
        <w:rPr>
          <w:rFonts w:ascii="Tahoma" w:hAnsi="Tahoma" w:cs="Tahoma"/>
          <w:kern w:val="0"/>
          <w:sz w:val="22"/>
          <w:szCs w:val="22"/>
        </w:rPr>
        <w:t>.</w:t>
      </w:r>
    </w:p>
    <w:p w:rsidR="001433E7" w:rsidRPr="00915B39" w:rsidRDefault="001433E7" w:rsidP="00B51728">
      <w:pPr>
        <w:pStyle w:val="PKTY"/>
        <w:rPr>
          <w:rFonts w:ascii="Tahoma" w:hAnsi="Tahoma" w:cs="Tahoma"/>
          <w:kern w:val="0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>Wykonawca dostarczy na pisemne żądanie Zamawiającego w terminie 7 dni  dokumenty potwierdzające, że oferowany przedmiot zamówienia posiada dopuszczenie do obrotu i wymagane prawem dokumenty.</w:t>
      </w:r>
    </w:p>
    <w:p w:rsidR="00B51728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D631BC">
        <w:rPr>
          <w:rFonts w:ascii="Tahoma" w:hAnsi="Tahoma" w:cs="Tahoma"/>
          <w:sz w:val="22"/>
          <w:szCs w:val="22"/>
        </w:rPr>
        <w:t>ykonawca oświadcza, że dostarczon</w:t>
      </w:r>
      <w:r>
        <w:rPr>
          <w:rFonts w:ascii="Tahoma" w:hAnsi="Tahoma" w:cs="Tahoma"/>
          <w:sz w:val="22"/>
          <w:szCs w:val="22"/>
        </w:rPr>
        <w:t xml:space="preserve">y </w:t>
      </w:r>
      <w:r w:rsidR="00D631BC">
        <w:rPr>
          <w:rFonts w:ascii="Tahoma" w:hAnsi="Tahoma" w:cs="Tahoma"/>
          <w:sz w:val="22"/>
          <w:szCs w:val="22"/>
        </w:rPr>
        <w:t>sprzęt</w:t>
      </w:r>
      <w:r>
        <w:rPr>
          <w:rFonts w:ascii="Tahoma" w:hAnsi="Tahoma" w:cs="Tahoma"/>
          <w:sz w:val="22"/>
          <w:szCs w:val="22"/>
        </w:rPr>
        <w:t xml:space="preserve"> spełnia wymagania i odpowiada cechom  określonym w załączniku nr 1 do umowy. </w:t>
      </w:r>
    </w:p>
    <w:p w:rsidR="00D631BC" w:rsidRDefault="00D631BC" w:rsidP="00B51728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2.</w:t>
      </w:r>
    </w:p>
    <w:p w:rsidR="00B51728" w:rsidRPr="00D631BC" w:rsidRDefault="00B51728" w:rsidP="00B51728">
      <w:pPr>
        <w:pStyle w:val="PKTY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dostarczyć</w:t>
      </w:r>
      <w:r w:rsidR="00D631BC">
        <w:rPr>
          <w:rFonts w:ascii="Tahoma" w:hAnsi="Tahoma" w:cs="Tahoma"/>
          <w:sz w:val="22"/>
          <w:szCs w:val="22"/>
        </w:rPr>
        <w:t xml:space="preserve"> i zamontować </w:t>
      </w:r>
      <w:r>
        <w:rPr>
          <w:rFonts w:ascii="Tahoma" w:hAnsi="Tahoma" w:cs="Tahoma"/>
          <w:sz w:val="22"/>
          <w:szCs w:val="22"/>
        </w:rPr>
        <w:t xml:space="preserve"> </w:t>
      </w:r>
      <w:r w:rsidR="00D631BC">
        <w:rPr>
          <w:rFonts w:ascii="Tahoma" w:hAnsi="Tahoma" w:cs="Tahoma"/>
          <w:sz w:val="22"/>
          <w:szCs w:val="22"/>
        </w:rPr>
        <w:t>sprzęt</w:t>
      </w:r>
      <w:r>
        <w:rPr>
          <w:rFonts w:ascii="Tahoma" w:hAnsi="Tahoma" w:cs="Tahoma"/>
          <w:sz w:val="22"/>
          <w:szCs w:val="22"/>
        </w:rPr>
        <w:t xml:space="preserve">, określony w § 1 ust. 1 umowy w </w:t>
      </w:r>
      <w:r w:rsidRPr="00915B39">
        <w:rPr>
          <w:rFonts w:ascii="Tahoma" w:hAnsi="Tahoma" w:cs="Tahoma"/>
          <w:sz w:val="22"/>
          <w:szCs w:val="22"/>
        </w:rPr>
        <w:t xml:space="preserve">terminie do </w:t>
      </w:r>
      <w:r w:rsidR="00915B39" w:rsidRPr="00915B39">
        <w:rPr>
          <w:rFonts w:ascii="Tahoma" w:hAnsi="Tahoma" w:cs="Tahoma"/>
          <w:sz w:val="22"/>
          <w:szCs w:val="22"/>
        </w:rPr>
        <w:t>45</w:t>
      </w:r>
      <w:r w:rsidR="00D631BC" w:rsidRPr="00915B39">
        <w:rPr>
          <w:rFonts w:ascii="Tahoma" w:hAnsi="Tahoma" w:cs="Tahoma"/>
          <w:sz w:val="22"/>
          <w:szCs w:val="22"/>
        </w:rPr>
        <w:t xml:space="preserve"> dni od dnia</w:t>
      </w:r>
      <w:r w:rsidR="00D631BC">
        <w:rPr>
          <w:rFonts w:ascii="Tahoma" w:hAnsi="Tahoma" w:cs="Tahoma"/>
          <w:sz w:val="22"/>
          <w:szCs w:val="22"/>
        </w:rPr>
        <w:t xml:space="preserve"> podpisania umowy</w:t>
      </w:r>
      <w:r w:rsidR="00EF23D2">
        <w:rPr>
          <w:rFonts w:ascii="Tahoma" w:hAnsi="Tahoma" w:cs="Tahoma"/>
          <w:sz w:val="22"/>
          <w:szCs w:val="22"/>
        </w:rPr>
        <w:t>, tj. do dnia</w:t>
      </w:r>
      <w:r w:rsidR="00915B39">
        <w:rPr>
          <w:rFonts w:ascii="Tahoma" w:hAnsi="Tahoma" w:cs="Tahoma"/>
          <w:sz w:val="22"/>
          <w:szCs w:val="22"/>
        </w:rPr>
        <w:t xml:space="preserve">  </w:t>
      </w:r>
      <w:r w:rsidR="00EF23D2">
        <w:rPr>
          <w:rFonts w:ascii="Tahoma" w:hAnsi="Tahoma" w:cs="Tahoma"/>
          <w:sz w:val="22"/>
          <w:szCs w:val="22"/>
        </w:rPr>
        <w:t>…… 2012 r.</w:t>
      </w:r>
      <w:r w:rsidR="00D631BC">
        <w:rPr>
          <w:rFonts w:ascii="Tahoma" w:hAnsi="Tahoma" w:cs="Tahoma"/>
          <w:sz w:val="22"/>
          <w:szCs w:val="22"/>
        </w:rPr>
        <w:t>.</w:t>
      </w:r>
    </w:p>
    <w:p w:rsidR="00B51728" w:rsidRPr="00915B39" w:rsidRDefault="00B51728" w:rsidP="00B51728">
      <w:pPr>
        <w:pStyle w:val="PKTY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 xml:space="preserve">Wykonawca z wyprzedzeniem co najmniej 2 dni roboczych od daty zamierzonej dostawy </w:t>
      </w:r>
      <w:r w:rsidR="00D631BC" w:rsidRPr="00915B39">
        <w:rPr>
          <w:rFonts w:ascii="Tahoma" w:hAnsi="Tahoma" w:cs="Tahoma"/>
          <w:sz w:val="22"/>
          <w:szCs w:val="22"/>
        </w:rPr>
        <w:t xml:space="preserve">i montażu </w:t>
      </w:r>
      <w:r w:rsidRPr="00915B39">
        <w:rPr>
          <w:rFonts w:ascii="Tahoma" w:hAnsi="Tahoma" w:cs="Tahoma"/>
          <w:sz w:val="22"/>
          <w:szCs w:val="22"/>
        </w:rPr>
        <w:t xml:space="preserve">zobowiązany jest powiadomić o niej telefonicznie lub </w:t>
      </w:r>
      <w:r w:rsidR="00D631BC" w:rsidRPr="00915B39">
        <w:rPr>
          <w:rFonts w:ascii="Tahoma" w:hAnsi="Tahoma" w:cs="Tahoma"/>
          <w:sz w:val="22"/>
          <w:szCs w:val="22"/>
        </w:rPr>
        <w:t xml:space="preserve">drogą elektroniczną </w:t>
      </w:r>
      <w:r w:rsidRPr="00915B39">
        <w:rPr>
          <w:rFonts w:ascii="Tahoma" w:hAnsi="Tahoma" w:cs="Tahoma"/>
          <w:sz w:val="22"/>
          <w:szCs w:val="22"/>
        </w:rPr>
        <w:t xml:space="preserve">Zamawiającego, w imieniu którego działa </w:t>
      </w:r>
      <w:r w:rsidR="00D631BC" w:rsidRPr="00915B39">
        <w:rPr>
          <w:rFonts w:ascii="Tahoma" w:hAnsi="Tahoma" w:cs="Tahoma"/>
          <w:sz w:val="22"/>
          <w:szCs w:val="22"/>
        </w:rPr>
        <w:t>……………………………………………………………….</w:t>
      </w:r>
    </w:p>
    <w:p w:rsidR="00B51728" w:rsidRPr="00915B39" w:rsidRDefault="00B51728" w:rsidP="00B51728">
      <w:pPr>
        <w:pStyle w:val="PKTY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>Dos</w:t>
      </w:r>
      <w:r w:rsidR="00D631BC" w:rsidRPr="00915B39">
        <w:rPr>
          <w:rFonts w:ascii="Tahoma" w:hAnsi="Tahoma" w:cs="Tahoma"/>
          <w:sz w:val="22"/>
          <w:szCs w:val="22"/>
        </w:rPr>
        <w:t xml:space="preserve">tawa i montaż </w:t>
      </w:r>
      <w:r w:rsidRPr="00915B39">
        <w:rPr>
          <w:rFonts w:ascii="Tahoma" w:hAnsi="Tahoma" w:cs="Tahoma"/>
          <w:sz w:val="22"/>
          <w:szCs w:val="22"/>
        </w:rPr>
        <w:t>winny być realizowane w godzinach od 09:00 do 1</w:t>
      </w:r>
      <w:r w:rsidR="00915B39" w:rsidRPr="00915B39">
        <w:rPr>
          <w:rFonts w:ascii="Tahoma" w:hAnsi="Tahoma" w:cs="Tahoma"/>
          <w:sz w:val="22"/>
          <w:szCs w:val="22"/>
        </w:rPr>
        <w:t>5</w:t>
      </w:r>
      <w:r w:rsidRPr="00915B39">
        <w:rPr>
          <w:rFonts w:ascii="Tahoma" w:hAnsi="Tahoma" w:cs="Tahoma"/>
          <w:sz w:val="22"/>
          <w:szCs w:val="22"/>
        </w:rPr>
        <w:t>:00 w dniach od poniedziałku  do piątku.</w:t>
      </w:r>
    </w:p>
    <w:p w:rsidR="00B51728" w:rsidRPr="00915B39" w:rsidRDefault="00B51728" w:rsidP="00B51728">
      <w:pPr>
        <w:pStyle w:val="PKTY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 xml:space="preserve">Koszty dostawy </w:t>
      </w:r>
      <w:r w:rsidR="00D631BC" w:rsidRPr="00915B39">
        <w:rPr>
          <w:rFonts w:ascii="Tahoma" w:hAnsi="Tahoma" w:cs="Tahoma"/>
          <w:sz w:val="22"/>
          <w:szCs w:val="22"/>
        </w:rPr>
        <w:t xml:space="preserve">i montażu </w:t>
      </w:r>
      <w:r w:rsidRPr="00915B39">
        <w:rPr>
          <w:rFonts w:ascii="Tahoma" w:hAnsi="Tahoma" w:cs="Tahoma"/>
          <w:sz w:val="22"/>
          <w:szCs w:val="22"/>
        </w:rPr>
        <w:t>obciążają Wykonawcę.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rPr>
          <w:rFonts w:ascii="Tahoma" w:hAnsi="Tahoma" w:cs="Tahoma"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3.</w:t>
      </w:r>
    </w:p>
    <w:p w:rsidR="00B51728" w:rsidRPr="00915B39" w:rsidRDefault="00B51728" w:rsidP="00B51728">
      <w:pPr>
        <w:pStyle w:val="PKTY"/>
        <w:numPr>
          <w:ilvl w:val="0"/>
          <w:numId w:val="6"/>
        </w:numPr>
        <w:ind w:left="360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 xml:space="preserve">Odbiór </w:t>
      </w:r>
      <w:r w:rsidR="00D631BC" w:rsidRPr="00915B39">
        <w:rPr>
          <w:rFonts w:ascii="Tahoma" w:hAnsi="Tahoma" w:cs="Tahoma"/>
          <w:sz w:val="22"/>
          <w:szCs w:val="22"/>
        </w:rPr>
        <w:t>sprzętu</w:t>
      </w:r>
      <w:r w:rsidRPr="00915B39">
        <w:rPr>
          <w:rFonts w:ascii="Tahoma" w:hAnsi="Tahoma" w:cs="Tahoma"/>
          <w:sz w:val="22"/>
          <w:szCs w:val="22"/>
        </w:rPr>
        <w:t xml:space="preserve"> polegał będzie na przyjęciu dostaw</w:t>
      </w:r>
      <w:r w:rsidR="00915B39" w:rsidRPr="00915B39">
        <w:rPr>
          <w:rFonts w:ascii="Tahoma" w:hAnsi="Tahoma" w:cs="Tahoma"/>
          <w:sz w:val="22"/>
          <w:szCs w:val="22"/>
        </w:rPr>
        <w:t xml:space="preserve"> według wykazu zamieszczonego w </w:t>
      </w:r>
      <w:r w:rsidRPr="00915B39">
        <w:rPr>
          <w:rFonts w:ascii="Tahoma" w:hAnsi="Tahoma" w:cs="Tahoma"/>
          <w:sz w:val="22"/>
          <w:szCs w:val="22"/>
        </w:rPr>
        <w:t xml:space="preserve">protokole zdawczo – odbiorczym oraz po stwierdzeniu braku uszkodzeń mechanicznych. </w:t>
      </w:r>
    </w:p>
    <w:p w:rsidR="00B51728" w:rsidRPr="00915B39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>Protokół zdawczo – odbiorczy będzie stanowił dokument zbudowany na podstawie szablonu z  załącznika nr 1 do umowy, a wartość będzie uszczegółowieniem oferty Wykonawcy z  uwzględnieniem</w:t>
      </w:r>
      <w:r w:rsidR="00D631BC" w:rsidRPr="00915B39">
        <w:rPr>
          <w:rFonts w:ascii="Tahoma" w:hAnsi="Tahoma" w:cs="Tahoma"/>
          <w:sz w:val="22"/>
          <w:szCs w:val="22"/>
        </w:rPr>
        <w:t xml:space="preserve"> w szczególności: nazwy sprzętu Z</w:t>
      </w:r>
      <w:r w:rsidRPr="00915B39">
        <w:rPr>
          <w:rFonts w:ascii="Tahoma" w:hAnsi="Tahoma" w:cs="Tahoma"/>
          <w:sz w:val="22"/>
          <w:szCs w:val="22"/>
        </w:rPr>
        <w:t>amawiającego, nazw</w:t>
      </w:r>
      <w:r w:rsidR="00D631BC" w:rsidRPr="00915B39">
        <w:rPr>
          <w:rFonts w:ascii="Tahoma" w:hAnsi="Tahoma" w:cs="Tahoma"/>
          <w:sz w:val="22"/>
          <w:szCs w:val="22"/>
        </w:rPr>
        <w:t>y</w:t>
      </w:r>
      <w:r w:rsidRPr="00915B39">
        <w:rPr>
          <w:rFonts w:ascii="Tahoma" w:hAnsi="Tahoma" w:cs="Tahoma"/>
          <w:sz w:val="22"/>
          <w:szCs w:val="22"/>
        </w:rPr>
        <w:t xml:space="preserve"> </w:t>
      </w:r>
      <w:r w:rsidR="00D631BC" w:rsidRPr="00915B39">
        <w:rPr>
          <w:rFonts w:ascii="Tahoma" w:hAnsi="Tahoma" w:cs="Tahoma"/>
          <w:sz w:val="22"/>
          <w:szCs w:val="22"/>
        </w:rPr>
        <w:t xml:space="preserve">sprzętu </w:t>
      </w:r>
      <w:r w:rsidRPr="00915B39">
        <w:rPr>
          <w:rFonts w:ascii="Tahoma" w:hAnsi="Tahoma" w:cs="Tahoma"/>
          <w:sz w:val="22"/>
          <w:szCs w:val="22"/>
        </w:rPr>
        <w:t xml:space="preserve">dostarczonego, ilości dostarczonego </w:t>
      </w:r>
      <w:r w:rsidR="00D631BC" w:rsidRPr="00915B39">
        <w:rPr>
          <w:rFonts w:ascii="Tahoma" w:hAnsi="Tahoma" w:cs="Tahoma"/>
          <w:sz w:val="22"/>
          <w:szCs w:val="22"/>
        </w:rPr>
        <w:t>sprzętu</w:t>
      </w:r>
      <w:r w:rsidRPr="00915B39">
        <w:rPr>
          <w:rFonts w:ascii="Tahoma" w:hAnsi="Tahoma" w:cs="Tahoma"/>
          <w:sz w:val="22"/>
          <w:szCs w:val="22"/>
        </w:rPr>
        <w:t xml:space="preserve">, jego wartości jednostkowej  netto, wartości jednostkowej brutto oraz wartości całkowitej. </w:t>
      </w:r>
    </w:p>
    <w:p w:rsidR="00B51728" w:rsidRPr="00915B39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>Weryfikacja istnienia określonych pozycji przedmiotu umowy będzie wykonana przez  upoważnionych przedstawicieli Zamawiającego i polegać będzie na sprawdzeniu zgodności  danych w protokole z dostarczonymi fizycznie elementami dostawy.</w:t>
      </w:r>
    </w:p>
    <w:p w:rsidR="00B51728" w:rsidRPr="00915B39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lastRenderedPageBreak/>
        <w:t>Protokół zdawczo – odbiorczy zostanie dostarczony przez Wykonawcę na jeden dzień roboczy  przed planowanym terminem dostawy</w:t>
      </w:r>
      <w:r w:rsidR="00E80803" w:rsidRPr="00915B39">
        <w:rPr>
          <w:rFonts w:ascii="Tahoma" w:hAnsi="Tahoma" w:cs="Tahoma"/>
          <w:sz w:val="22"/>
          <w:szCs w:val="22"/>
        </w:rPr>
        <w:t xml:space="preserve"> i montażu</w:t>
      </w:r>
      <w:r w:rsidRPr="00915B39">
        <w:rPr>
          <w:rFonts w:ascii="Tahoma" w:hAnsi="Tahoma" w:cs="Tahoma"/>
          <w:sz w:val="22"/>
          <w:szCs w:val="22"/>
        </w:rPr>
        <w:t>. W dniu podpisania protokołu Wykonawca jest  zobowiązany do wystawienia dokumentów sprzedaży i przekazania ich niezwłocznie Zamawiającemu.</w:t>
      </w:r>
    </w:p>
    <w:p w:rsidR="00B51728" w:rsidRPr="00915B39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 w:rsidRPr="00915B39">
        <w:rPr>
          <w:rFonts w:ascii="Tahoma" w:hAnsi="Tahoma" w:cs="Tahoma"/>
          <w:sz w:val="22"/>
          <w:szCs w:val="22"/>
        </w:rPr>
        <w:t xml:space="preserve">Protokół zdawczo – odbiorczy Wykonawca sporządza w trzech egzemplarzach, jeden dla  Wykonawcy i dwa dla Zamawiającego. </w:t>
      </w:r>
    </w:p>
    <w:p w:rsidR="00E80803" w:rsidRDefault="00E80803" w:rsidP="00B51728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4.</w:t>
      </w:r>
    </w:p>
    <w:p w:rsidR="00B51728" w:rsidRDefault="00B51728" w:rsidP="00B51728">
      <w:pPr>
        <w:pStyle w:val="PKTY"/>
        <w:numPr>
          <w:ilvl w:val="0"/>
          <w:numId w:val="7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Wykonawcy za dostawę</w:t>
      </w:r>
      <w:r w:rsidR="00E80803">
        <w:rPr>
          <w:rFonts w:ascii="Tahoma" w:hAnsi="Tahoma" w:cs="Tahoma"/>
          <w:sz w:val="22"/>
          <w:szCs w:val="22"/>
        </w:rPr>
        <w:t xml:space="preserve"> i montaż sprzętu</w:t>
      </w:r>
      <w:r>
        <w:rPr>
          <w:rFonts w:ascii="Tahoma" w:hAnsi="Tahoma" w:cs="Tahoma"/>
          <w:sz w:val="22"/>
          <w:szCs w:val="22"/>
        </w:rPr>
        <w:t xml:space="preserve"> wynosi brutto (łącznie z podatkiem VAT): …………………</w:t>
      </w:r>
      <w:r w:rsidR="00E80803">
        <w:rPr>
          <w:rFonts w:ascii="Tahoma" w:hAnsi="Tahoma" w:cs="Tahoma"/>
          <w:sz w:val="22"/>
          <w:szCs w:val="22"/>
        </w:rPr>
        <w:t>……………….</w:t>
      </w:r>
      <w:r>
        <w:rPr>
          <w:rFonts w:ascii="Tahoma" w:hAnsi="Tahoma" w:cs="Tahoma"/>
          <w:sz w:val="22"/>
          <w:szCs w:val="22"/>
        </w:rPr>
        <w:t>zł, słownie złotych: ………………………</w:t>
      </w:r>
      <w:r w:rsidR="00E80803">
        <w:rPr>
          <w:rFonts w:ascii="Tahoma" w:hAnsi="Tahoma" w:cs="Tahoma"/>
          <w:sz w:val="22"/>
          <w:szCs w:val="22"/>
        </w:rPr>
        <w:t>………….</w:t>
      </w:r>
    </w:p>
    <w:p w:rsidR="00B51728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dokona zapłaty należności przelewem na konto Wykonawcy w ciągu 30 dni od daty otrzymania faktury.</w:t>
      </w:r>
    </w:p>
    <w:p w:rsidR="00B51728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termin zapłaty uznaje się dzień, w którym Zamawiający polecił swemu bankowi przelać na konto Wykonawcy kwotę wynikającą z wystawionej faktury.</w:t>
      </w:r>
    </w:p>
    <w:p w:rsidR="00B51728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 faktury niezapłaconej w terminie określonym w ust. 2 Wykonawcy przysługują odsetki ustawowe.</w:t>
      </w:r>
    </w:p>
    <w:p w:rsidR="00E80803" w:rsidRDefault="00E80803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E80803" w:rsidRDefault="00E80803" w:rsidP="00E8080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5.</w:t>
      </w:r>
    </w:p>
    <w:p w:rsidR="00556BA7" w:rsidRDefault="00E80803" w:rsidP="00E80803">
      <w:pPr>
        <w:pStyle w:val="PKTY"/>
        <w:numPr>
          <w:ilvl w:val="0"/>
          <w:numId w:val="9"/>
        </w:numPr>
        <w:ind w:left="360"/>
        <w:rPr>
          <w:rFonts w:ascii="Tahoma" w:hAnsi="Tahoma" w:cs="Tahoma"/>
          <w:sz w:val="22"/>
          <w:szCs w:val="22"/>
        </w:rPr>
      </w:pPr>
      <w:r w:rsidRPr="00556BA7">
        <w:rPr>
          <w:rFonts w:ascii="Tahoma" w:hAnsi="Tahoma" w:cs="Tahoma"/>
          <w:sz w:val="22"/>
          <w:szCs w:val="22"/>
        </w:rPr>
        <w:t>Wykonawca udziela gwarancji</w:t>
      </w:r>
      <w:r w:rsidR="00925EFF">
        <w:rPr>
          <w:rFonts w:ascii="Tahoma" w:hAnsi="Tahoma" w:cs="Tahoma"/>
          <w:sz w:val="22"/>
          <w:szCs w:val="22"/>
        </w:rPr>
        <w:t xml:space="preserve"> zgodnie z kartą gwarancyjną</w:t>
      </w:r>
      <w:r w:rsidR="00556BA7" w:rsidRPr="00556BA7">
        <w:rPr>
          <w:rFonts w:ascii="Tahoma" w:hAnsi="Tahoma" w:cs="Tahoma"/>
          <w:sz w:val="22"/>
          <w:szCs w:val="22"/>
        </w:rPr>
        <w:t xml:space="preserve"> na </w:t>
      </w:r>
      <w:r w:rsidR="00925EFF">
        <w:rPr>
          <w:rFonts w:ascii="Tahoma" w:hAnsi="Tahoma" w:cs="Tahoma"/>
          <w:sz w:val="22"/>
          <w:szCs w:val="22"/>
        </w:rPr>
        <w:t xml:space="preserve">dostarczony i zamontowany </w:t>
      </w:r>
      <w:r w:rsidR="00556BA7" w:rsidRPr="00556BA7">
        <w:rPr>
          <w:rFonts w:ascii="Tahoma" w:hAnsi="Tahoma" w:cs="Tahoma"/>
          <w:sz w:val="22"/>
          <w:szCs w:val="22"/>
        </w:rPr>
        <w:t xml:space="preserve">sprzęt. </w:t>
      </w:r>
    </w:p>
    <w:p w:rsidR="00E80803" w:rsidRDefault="00E80803" w:rsidP="00E80803">
      <w:pPr>
        <w:pStyle w:val="PKTY"/>
        <w:numPr>
          <w:ilvl w:val="0"/>
          <w:numId w:val="9"/>
        </w:numPr>
        <w:ind w:left="360"/>
        <w:rPr>
          <w:rFonts w:ascii="Tahoma" w:hAnsi="Tahoma" w:cs="Tahoma"/>
          <w:sz w:val="22"/>
          <w:szCs w:val="22"/>
        </w:rPr>
      </w:pPr>
      <w:r w:rsidRPr="00556BA7">
        <w:rPr>
          <w:rFonts w:ascii="Tahoma" w:hAnsi="Tahoma" w:cs="Tahoma"/>
          <w:sz w:val="22"/>
          <w:szCs w:val="22"/>
        </w:rPr>
        <w:t xml:space="preserve">Okres gwarancji biegnie od  dnia podpisania protokołu zdawczo – odbiorczego przez Zamawiającego. </w:t>
      </w:r>
    </w:p>
    <w:p w:rsidR="00556BA7" w:rsidRDefault="00556BA7" w:rsidP="00E80803">
      <w:pPr>
        <w:pStyle w:val="PKTY"/>
        <w:numPr>
          <w:ilvl w:val="0"/>
          <w:numId w:val="9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Okres gwarancji jest przedłużany zgodnie z art. 581 </w:t>
      </w:r>
      <w:proofErr w:type="spellStart"/>
      <w:r>
        <w:rPr>
          <w:rFonts w:ascii="Tahoma" w:hAnsi="Tahoma" w:cs="Tahoma"/>
          <w:sz w:val="22"/>
          <w:szCs w:val="22"/>
        </w:rPr>
        <w:t>kc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556BA7" w:rsidRPr="00556BA7" w:rsidRDefault="00556BA7" w:rsidP="00E80803">
      <w:pPr>
        <w:pStyle w:val="PKTY"/>
        <w:numPr>
          <w:ilvl w:val="0"/>
          <w:numId w:val="9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zapewnia Zamawiającemu serwis gwarancyjny i pogwarancyjny na </w:t>
      </w:r>
      <w:r w:rsidR="00C60E97">
        <w:rPr>
          <w:rFonts w:ascii="Tahoma" w:hAnsi="Tahoma" w:cs="Tahoma"/>
          <w:sz w:val="22"/>
          <w:szCs w:val="22"/>
        </w:rPr>
        <w:t>dostarczony i zamontowany sprzęt zgodnie z postanowieniami SIWZ i złożoną ofertą.</w:t>
      </w:r>
    </w:p>
    <w:p w:rsidR="00E80803" w:rsidRDefault="00E80803" w:rsidP="00E80803">
      <w:pPr>
        <w:pStyle w:val="PK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niepodjęcia przez Wykonawcę czynności reklamacyjnych </w:t>
      </w:r>
      <w:r w:rsidRPr="00915B39">
        <w:rPr>
          <w:rFonts w:ascii="Tahoma" w:hAnsi="Tahoma" w:cs="Tahoma"/>
          <w:sz w:val="22"/>
          <w:szCs w:val="22"/>
        </w:rPr>
        <w:t xml:space="preserve">w terminie </w:t>
      </w:r>
      <w:r w:rsidR="00C60E97" w:rsidRPr="00915B39">
        <w:rPr>
          <w:rFonts w:ascii="Tahoma" w:hAnsi="Tahoma" w:cs="Tahoma"/>
          <w:sz w:val="22"/>
          <w:szCs w:val="22"/>
        </w:rPr>
        <w:t>2</w:t>
      </w:r>
      <w:r w:rsidRPr="00915B39">
        <w:rPr>
          <w:rFonts w:ascii="Tahoma" w:hAnsi="Tahoma" w:cs="Tahoma"/>
          <w:sz w:val="22"/>
          <w:szCs w:val="22"/>
        </w:rPr>
        <w:t xml:space="preserve"> dni</w:t>
      </w:r>
      <w:r>
        <w:rPr>
          <w:rFonts w:ascii="Tahoma" w:hAnsi="Tahoma" w:cs="Tahoma"/>
          <w:sz w:val="22"/>
          <w:szCs w:val="22"/>
        </w:rPr>
        <w:t xml:space="preserve"> roboczych Zamawiający zastrzega sobie prawo do dokonania naprawy </w:t>
      </w:r>
      <w:r w:rsidR="00C60E97">
        <w:rPr>
          <w:rFonts w:ascii="Tahoma" w:hAnsi="Tahoma" w:cs="Tahoma"/>
          <w:sz w:val="22"/>
          <w:szCs w:val="22"/>
        </w:rPr>
        <w:t>sprzętu</w:t>
      </w:r>
      <w:r>
        <w:rPr>
          <w:rFonts w:ascii="Tahoma" w:hAnsi="Tahoma" w:cs="Tahoma"/>
          <w:sz w:val="22"/>
          <w:szCs w:val="22"/>
        </w:rPr>
        <w:t xml:space="preserve"> w innej firmie i  obciążenia Wykonawcy kosztami za naprawę zgodnie z fakturą wystawioną przez tę firmę. </w:t>
      </w:r>
    </w:p>
    <w:p w:rsidR="00E80803" w:rsidRDefault="00E80803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E80803" w:rsidRDefault="00E80803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915B39" w:rsidRDefault="00915B39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E80803" w:rsidRDefault="00E80803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lastRenderedPageBreak/>
        <w:t xml:space="preserve">§ </w:t>
      </w:r>
      <w:r w:rsidR="00E80803">
        <w:rPr>
          <w:rFonts w:ascii="Tahoma" w:hAnsi="Tahoma" w:cs="Tahoma"/>
          <w:b/>
          <w:kern w:val="20"/>
          <w:sz w:val="22"/>
          <w:szCs w:val="22"/>
        </w:rPr>
        <w:t>6</w:t>
      </w:r>
      <w:r>
        <w:rPr>
          <w:rFonts w:ascii="Tahoma" w:hAnsi="Tahoma" w:cs="Tahoma"/>
          <w:b/>
          <w:kern w:val="20"/>
          <w:sz w:val="22"/>
          <w:szCs w:val="22"/>
        </w:rPr>
        <w:t>.</w:t>
      </w:r>
    </w:p>
    <w:p w:rsidR="00B51728" w:rsidRDefault="00B51728" w:rsidP="00B51728">
      <w:pPr>
        <w:pStyle w:val="PKTY"/>
        <w:numPr>
          <w:ilvl w:val="0"/>
          <w:numId w:val="8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zobowiązuje się zapłacić Zamawiającemu kary umowne w wysokości:</w:t>
      </w:r>
    </w:p>
    <w:p w:rsidR="00B51728" w:rsidRDefault="00B51728" w:rsidP="00B51728">
      <w:pPr>
        <w:pStyle w:val="ppk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10% ceny niedostarczonego </w:t>
      </w:r>
      <w:r w:rsidR="004D1AB9">
        <w:rPr>
          <w:rFonts w:ascii="Tahoma" w:hAnsi="Tahoma" w:cs="Tahoma"/>
          <w:sz w:val="22"/>
          <w:szCs w:val="22"/>
        </w:rPr>
        <w:t>sprzętu</w:t>
      </w:r>
      <w:r>
        <w:rPr>
          <w:rFonts w:ascii="Tahoma" w:hAnsi="Tahoma" w:cs="Tahoma"/>
          <w:sz w:val="22"/>
          <w:szCs w:val="22"/>
        </w:rPr>
        <w:t>, w przypadku odstąpienia przez Zamawiającego od umowy z powodu okoliczności, za które odpowiada Wykonawca;</w:t>
      </w:r>
    </w:p>
    <w:p w:rsidR="00B51728" w:rsidRDefault="00B51728" w:rsidP="00B51728">
      <w:pPr>
        <w:pStyle w:val="ppkt"/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 xml:space="preserve">0,5% ceny niedostarczonego </w:t>
      </w:r>
      <w:r w:rsidR="004D1AB9">
        <w:rPr>
          <w:rFonts w:ascii="Tahoma" w:hAnsi="Tahoma" w:cs="Tahoma"/>
          <w:kern w:val="20"/>
          <w:sz w:val="22"/>
          <w:szCs w:val="22"/>
        </w:rPr>
        <w:t>sprzętu</w:t>
      </w:r>
      <w:r>
        <w:rPr>
          <w:rFonts w:ascii="Tahoma" w:hAnsi="Tahoma" w:cs="Tahoma"/>
          <w:kern w:val="20"/>
          <w:sz w:val="22"/>
          <w:szCs w:val="22"/>
        </w:rPr>
        <w:t xml:space="preserve"> – za każdy dzień opóźnienia, licząc od terminu  określonego w § 2 ust. 1,</w:t>
      </w:r>
    </w:p>
    <w:p w:rsidR="00B51728" w:rsidRDefault="00B51728" w:rsidP="00B51728">
      <w:pPr>
        <w:pStyle w:val="ppkt"/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 xml:space="preserve">0,5% wartości liczonej od ceny zakupu </w:t>
      </w:r>
      <w:r w:rsidR="004D1AB9">
        <w:rPr>
          <w:rFonts w:ascii="Tahoma" w:hAnsi="Tahoma" w:cs="Tahoma"/>
          <w:kern w:val="20"/>
          <w:sz w:val="22"/>
          <w:szCs w:val="22"/>
        </w:rPr>
        <w:t>sprzętu</w:t>
      </w:r>
      <w:r>
        <w:rPr>
          <w:rFonts w:ascii="Tahoma" w:hAnsi="Tahoma" w:cs="Tahoma"/>
          <w:kern w:val="20"/>
          <w:sz w:val="22"/>
          <w:szCs w:val="22"/>
        </w:rPr>
        <w:t xml:space="preserve"> – za każdy dzień opóźnienia, w przypadku niedotrzymania terminu </w:t>
      </w:r>
      <w:r w:rsidR="004D1AB9">
        <w:rPr>
          <w:rFonts w:ascii="Tahoma" w:hAnsi="Tahoma" w:cs="Tahoma"/>
          <w:kern w:val="20"/>
          <w:sz w:val="22"/>
          <w:szCs w:val="22"/>
        </w:rPr>
        <w:t xml:space="preserve"> i nie podjęcia czynności </w:t>
      </w:r>
      <w:r>
        <w:rPr>
          <w:rFonts w:ascii="Tahoma" w:hAnsi="Tahoma" w:cs="Tahoma"/>
          <w:kern w:val="20"/>
          <w:sz w:val="22"/>
          <w:szCs w:val="22"/>
        </w:rPr>
        <w:t>określon</w:t>
      </w:r>
      <w:r w:rsidR="004D1AB9">
        <w:rPr>
          <w:rFonts w:ascii="Tahoma" w:hAnsi="Tahoma" w:cs="Tahoma"/>
          <w:kern w:val="20"/>
          <w:sz w:val="22"/>
          <w:szCs w:val="22"/>
        </w:rPr>
        <w:t>ych</w:t>
      </w:r>
      <w:r>
        <w:rPr>
          <w:rFonts w:ascii="Tahoma" w:hAnsi="Tahoma" w:cs="Tahoma"/>
          <w:kern w:val="20"/>
          <w:sz w:val="22"/>
          <w:szCs w:val="22"/>
        </w:rPr>
        <w:t xml:space="preserve"> w § </w:t>
      </w:r>
      <w:r w:rsidR="004D1AB9">
        <w:rPr>
          <w:rFonts w:ascii="Tahoma" w:hAnsi="Tahoma" w:cs="Tahoma"/>
          <w:kern w:val="20"/>
          <w:sz w:val="22"/>
          <w:szCs w:val="22"/>
        </w:rPr>
        <w:t>5</w:t>
      </w:r>
      <w:r>
        <w:rPr>
          <w:rFonts w:ascii="Tahoma" w:hAnsi="Tahoma" w:cs="Tahoma"/>
          <w:kern w:val="20"/>
          <w:sz w:val="22"/>
          <w:szCs w:val="22"/>
        </w:rPr>
        <w:t xml:space="preserve"> ust.</w:t>
      </w:r>
      <w:r w:rsidR="00915B39">
        <w:rPr>
          <w:rFonts w:ascii="Tahoma" w:hAnsi="Tahoma" w:cs="Tahoma"/>
          <w:kern w:val="20"/>
          <w:sz w:val="22"/>
          <w:szCs w:val="22"/>
        </w:rPr>
        <w:t xml:space="preserve"> 4 i </w:t>
      </w:r>
      <w:r w:rsidR="004D1AB9">
        <w:rPr>
          <w:rFonts w:ascii="Tahoma" w:hAnsi="Tahoma" w:cs="Tahoma"/>
          <w:kern w:val="20"/>
          <w:sz w:val="22"/>
          <w:szCs w:val="22"/>
        </w:rPr>
        <w:t>ust 5</w:t>
      </w:r>
      <w:r>
        <w:rPr>
          <w:rFonts w:ascii="Tahoma" w:hAnsi="Tahoma" w:cs="Tahoma"/>
          <w:kern w:val="20"/>
          <w:sz w:val="22"/>
          <w:szCs w:val="22"/>
        </w:rPr>
        <w:t>.</w:t>
      </w:r>
    </w:p>
    <w:p w:rsidR="004D1AB9" w:rsidRDefault="004D1AB9" w:rsidP="00DF6270">
      <w:pPr>
        <w:pStyle w:val="ppkt"/>
        <w:rPr>
          <w:rFonts w:ascii="Tahoma" w:hAnsi="Tahoma" w:cs="Tahoma"/>
          <w:kern w:val="20"/>
          <w:sz w:val="22"/>
          <w:szCs w:val="22"/>
        </w:rPr>
      </w:pPr>
      <w:r w:rsidRPr="00DF6270">
        <w:rPr>
          <w:rFonts w:ascii="Tahoma" w:hAnsi="Tahoma" w:cs="Tahoma"/>
          <w:kern w:val="20"/>
          <w:sz w:val="22"/>
          <w:szCs w:val="22"/>
        </w:rPr>
        <w:t>0,5% wartości liczonej od ceny zakupu sprzętu  - za każdy dzień opóźnienia, w przypadku niedotrzymania terminu  i nie podjęcia czynności określonych w § 1 ust. 2.</w:t>
      </w:r>
    </w:p>
    <w:p w:rsidR="00DF6270" w:rsidRPr="00DF6270" w:rsidRDefault="00DF6270" w:rsidP="00DF6270">
      <w:pPr>
        <w:pStyle w:val="ppkt"/>
        <w:numPr>
          <w:ilvl w:val="0"/>
          <w:numId w:val="0"/>
        </w:numPr>
        <w:ind w:left="720"/>
        <w:rPr>
          <w:rFonts w:ascii="Tahoma" w:hAnsi="Tahoma" w:cs="Tahoma"/>
          <w:kern w:val="20"/>
          <w:sz w:val="22"/>
          <w:szCs w:val="22"/>
        </w:rPr>
      </w:pPr>
    </w:p>
    <w:p w:rsidR="00DF6270" w:rsidRDefault="00B51728" w:rsidP="00DF6270">
      <w:pPr>
        <w:pStyle w:val="PKTY"/>
        <w:spacing w:before="0" w:after="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Ustala się górną granicę odszkodowania określoną w § </w:t>
      </w:r>
      <w:r w:rsidR="00DF6270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 ust. 1 lit b)</w:t>
      </w:r>
      <w:r w:rsidR="00DF6270">
        <w:rPr>
          <w:rFonts w:ascii="Tahoma" w:hAnsi="Tahoma" w:cs="Tahoma"/>
          <w:sz w:val="22"/>
          <w:szCs w:val="22"/>
        </w:rPr>
        <w:t>, lit</w:t>
      </w:r>
      <w:r>
        <w:rPr>
          <w:rFonts w:ascii="Tahoma" w:hAnsi="Tahoma" w:cs="Tahoma"/>
          <w:sz w:val="22"/>
          <w:szCs w:val="22"/>
        </w:rPr>
        <w:t xml:space="preserve"> c)</w:t>
      </w:r>
      <w:r w:rsidR="00DF6270">
        <w:rPr>
          <w:rFonts w:ascii="Tahoma" w:hAnsi="Tahoma" w:cs="Tahoma"/>
          <w:sz w:val="22"/>
          <w:szCs w:val="22"/>
        </w:rPr>
        <w:t xml:space="preserve"> i lit d)</w:t>
      </w:r>
      <w:r>
        <w:rPr>
          <w:rFonts w:ascii="Tahoma" w:hAnsi="Tahoma" w:cs="Tahoma"/>
          <w:sz w:val="22"/>
          <w:szCs w:val="22"/>
        </w:rPr>
        <w:t xml:space="preserve"> jako </w:t>
      </w:r>
    </w:p>
    <w:p w:rsidR="00B51728" w:rsidRDefault="00B51728" w:rsidP="00DF6270">
      <w:pPr>
        <w:pStyle w:val="PKTY"/>
        <w:numPr>
          <w:ilvl w:val="0"/>
          <w:numId w:val="0"/>
        </w:numPr>
        <w:spacing w:before="0" w:after="0"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50 % wartości wynagrodzenia określonego w § 4 ust. 1 umowy.</w:t>
      </w:r>
    </w:p>
    <w:p w:rsidR="00B51728" w:rsidRDefault="00B51728" w:rsidP="00DF6270">
      <w:pPr>
        <w:pStyle w:val="PKTY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Postanowienia ust. 1 nie wyłączają prawa Zamawiającego do dochodzenia od Wykonawcy odszkodowania uzupełniającego na zasadach ogólnych, jeżeli wartość powstałej szkody  przekroczy wysokość kar umownych.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7.</w:t>
      </w:r>
    </w:p>
    <w:p w:rsidR="00722030" w:rsidRDefault="00B51728" w:rsidP="00B51728">
      <w:pPr>
        <w:pStyle w:val="PKTY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art. 144 ustawy Prawo zamówień publicznych Zamawiający przewiduje możliwość zmiany umowy w przypadku</w:t>
      </w:r>
      <w:r w:rsidR="00722030">
        <w:rPr>
          <w:rFonts w:ascii="Tahoma" w:hAnsi="Tahoma" w:cs="Tahoma"/>
          <w:sz w:val="22"/>
          <w:szCs w:val="22"/>
        </w:rPr>
        <w:t>:</w:t>
      </w:r>
    </w:p>
    <w:p w:rsidR="00B51728" w:rsidRPr="00722030" w:rsidRDefault="00722030" w:rsidP="00722030">
      <w:pPr>
        <w:pStyle w:val="ppkt"/>
        <w:numPr>
          <w:ilvl w:val="1"/>
          <w:numId w:val="14"/>
        </w:numPr>
        <w:jc w:val="both"/>
        <w:rPr>
          <w:rFonts w:ascii="Tahoma" w:hAnsi="Tahoma" w:cs="Tahoma"/>
          <w:kern w:val="20"/>
          <w:sz w:val="22"/>
          <w:szCs w:val="22"/>
        </w:rPr>
      </w:pPr>
      <w:r w:rsidRPr="00722030">
        <w:rPr>
          <w:rFonts w:ascii="Tahoma" w:hAnsi="Tahoma" w:cs="Tahoma"/>
          <w:sz w:val="22"/>
          <w:szCs w:val="22"/>
        </w:rPr>
        <w:t>br</w:t>
      </w:r>
      <w:r w:rsidR="00B51728" w:rsidRPr="00722030">
        <w:rPr>
          <w:rFonts w:ascii="Tahoma" w:hAnsi="Tahoma" w:cs="Tahoma"/>
          <w:sz w:val="22"/>
          <w:szCs w:val="22"/>
        </w:rPr>
        <w:t>aku oferowanego towaru na rynku o parametrach określonych w ofercie Wykonawcy. Zamawiający dopuszcza dostawę towaru o parametrach nie gorszych niż określone w SIWZ i  złożonej ofercie. Cena towaru zastępczego nie może być wyższa niż cena ofertowa</w:t>
      </w:r>
      <w:r>
        <w:rPr>
          <w:rFonts w:ascii="Tahoma" w:hAnsi="Tahoma" w:cs="Tahoma"/>
          <w:sz w:val="22"/>
          <w:szCs w:val="22"/>
        </w:rPr>
        <w:t>.</w:t>
      </w:r>
    </w:p>
    <w:p w:rsidR="00722030" w:rsidRPr="00722030" w:rsidRDefault="00722030" w:rsidP="00722030">
      <w:pPr>
        <w:pStyle w:val="ppkt"/>
        <w:numPr>
          <w:ilvl w:val="1"/>
          <w:numId w:val="14"/>
        </w:numPr>
        <w:jc w:val="both"/>
        <w:rPr>
          <w:rFonts w:ascii="Tahoma" w:hAnsi="Tahoma" w:cs="Tahoma"/>
          <w:kern w:val="20"/>
          <w:sz w:val="22"/>
          <w:szCs w:val="22"/>
        </w:rPr>
      </w:pPr>
      <w:r w:rsidRPr="00722030">
        <w:rPr>
          <w:rFonts w:ascii="Tahoma" w:hAnsi="Tahoma" w:cs="Tahoma"/>
          <w:sz w:val="22"/>
          <w:szCs w:val="22"/>
        </w:rPr>
        <w:t>w przypadku urzędowej zmiany wysokości podatku od towarów i usług VAT Wykonawca poniesie koszty tej zmiany; wynagrodzenie umowne brutto i ceny jednostkowe brutto,</w:t>
      </w:r>
      <w:r w:rsidRPr="0072203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22030">
        <w:rPr>
          <w:rFonts w:ascii="Tahoma" w:hAnsi="Tahoma" w:cs="Tahoma"/>
          <w:sz w:val="22"/>
          <w:szCs w:val="22"/>
        </w:rPr>
        <w:t>określone w ofercie Wykonawcy, nie ulegną zmianie.</w:t>
      </w:r>
    </w:p>
    <w:p w:rsidR="00B51728" w:rsidRDefault="00B51728" w:rsidP="00B51728">
      <w:pPr>
        <w:pStyle w:val="PKTY"/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Zmiany niniejszej umowy wymagają dla swej ważności formy pisemnej pod rygorem  nieważności.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8.</w:t>
      </w:r>
    </w:p>
    <w:p w:rsidR="002B558C" w:rsidRDefault="002B558C" w:rsidP="00B51728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2B558C" w:rsidRPr="002B558C" w:rsidRDefault="002B558C" w:rsidP="002B558C">
      <w:pPr>
        <w:spacing w:before="40" w:after="40" w:line="300" w:lineRule="atLeast"/>
        <w:jc w:val="both"/>
        <w:rPr>
          <w:rFonts w:ascii="Tahoma" w:hAnsi="Tahoma" w:cs="Tahoma"/>
          <w:sz w:val="22"/>
          <w:szCs w:val="22"/>
        </w:rPr>
      </w:pPr>
      <w:r w:rsidRPr="002B558C">
        <w:rPr>
          <w:rFonts w:ascii="Tahoma" w:hAnsi="Tahoma" w:cs="Tahoma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</w:p>
    <w:p w:rsidR="002B558C" w:rsidRPr="002B558C" w:rsidRDefault="002B558C" w:rsidP="002B558C">
      <w:pPr>
        <w:spacing w:before="40" w:after="40" w:line="300" w:lineRule="atLeast"/>
        <w:jc w:val="both"/>
        <w:rPr>
          <w:rFonts w:ascii="Tahoma" w:hAnsi="Tahoma" w:cs="Tahoma"/>
          <w:sz w:val="22"/>
          <w:szCs w:val="22"/>
        </w:rPr>
      </w:pPr>
      <w:r w:rsidRPr="002B558C">
        <w:rPr>
          <w:rFonts w:ascii="Tahoma" w:hAnsi="Tahoma" w:cs="Tahoma"/>
          <w:sz w:val="22"/>
          <w:szCs w:val="22"/>
        </w:rPr>
        <w:t xml:space="preserve">Zamawiający może odstąpić od umowy w terminie miesiąca od daty powzięcia wiadomości       </w:t>
      </w:r>
    </w:p>
    <w:p w:rsidR="002B558C" w:rsidRPr="002B558C" w:rsidRDefault="002B558C" w:rsidP="002B558C">
      <w:pPr>
        <w:spacing w:before="40" w:after="40" w:line="300" w:lineRule="atLeast"/>
        <w:jc w:val="both"/>
        <w:rPr>
          <w:rFonts w:ascii="Tahoma" w:hAnsi="Tahoma" w:cs="Tahoma"/>
          <w:sz w:val="22"/>
          <w:szCs w:val="22"/>
        </w:rPr>
      </w:pPr>
      <w:r w:rsidRPr="002B558C">
        <w:rPr>
          <w:rFonts w:ascii="Tahoma" w:hAnsi="Tahoma" w:cs="Tahoma"/>
          <w:sz w:val="22"/>
          <w:szCs w:val="22"/>
        </w:rPr>
        <w:t xml:space="preserve">o powyższych okolicznościach. </w:t>
      </w:r>
    </w:p>
    <w:p w:rsidR="002B558C" w:rsidRDefault="002B558C" w:rsidP="002B558C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2B558C" w:rsidRDefault="002B558C" w:rsidP="002B558C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2B558C" w:rsidRDefault="002B558C" w:rsidP="002B558C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2B558C" w:rsidRDefault="002B558C" w:rsidP="002B558C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2B558C" w:rsidRDefault="002B558C" w:rsidP="002B558C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2B558C" w:rsidRDefault="002B558C" w:rsidP="002B558C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2B558C" w:rsidRDefault="002B558C" w:rsidP="002B558C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9.</w:t>
      </w:r>
    </w:p>
    <w:p w:rsidR="002B558C" w:rsidRDefault="002B558C" w:rsidP="00B51728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B51728" w:rsidRDefault="00B51728" w:rsidP="00B51728">
      <w:pPr>
        <w:pStyle w:val="PKTY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sprawach nieuregulowanych w umowie zastosowanie</w:t>
      </w:r>
      <w:r w:rsidR="00D955FB">
        <w:rPr>
          <w:rFonts w:ascii="Tahoma" w:hAnsi="Tahoma" w:cs="Tahoma"/>
          <w:sz w:val="22"/>
          <w:szCs w:val="22"/>
        </w:rPr>
        <w:t xml:space="preserve"> mają przepisy ustawy z dnia 29 </w:t>
      </w:r>
      <w:r>
        <w:rPr>
          <w:rFonts w:ascii="Tahoma" w:hAnsi="Tahoma" w:cs="Tahoma"/>
          <w:sz w:val="22"/>
          <w:szCs w:val="22"/>
        </w:rPr>
        <w:t>stycznia 2004 r. Prawo zamówień publicznych i kodeksu cywilnego.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 xml:space="preserve">§ </w:t>
      </w:r>
      <w:r w:rsidR="002B558C">
        <w:rPr>
          <w:rFonts w:ascii="Tahoma" w:hAnsi="Tahoma" w:cs="Tahoma"/>
          <w:b/>
          <w:kern w:val="20"/>
          <w:sz w:val="22"/>
          <w:szCs w:val="22"/>
        </w:rPr>
        <w:t>10</w:t>
      </w:r>
      <w:r>
        <w:rPr>
          <w:rFonts w:ascii="Tahoma" w:hAnsi="Tahoma" w:cs="Tahoma"/>
          <w:b/>
          <w:kern w:val="20"/>
          <w:sz w:val="22"/>
          <w:szCs w:val="22"/>
        </w:rPr>
        <w:t>.</w:t>
      </w:r>
    </w:p>
    <w:p w:rsidR="00B51728" w:rsidRDefault="00B51728" w:rsidP="00B51728">
      <w:pPr>
        <w:pStyle w:val="PKTY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Spory powstałe na tle realizacji niniejszej umowy będą rozstrzygane przez sąd właściwy dla siedziby Zamawiającego.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1</w:t>
      </w:r>
      <w:r w:rsidR="002B558C">
        <w:rPr>
          <w:rFonts w:ascii="Tahoma" w:hAnsi="Tahoma" w:cs="Tahoma"/>
          <w:b/>
          <w:kern w:val="20"/>
          <w:sz w:val="22"/>
          <w:szCs w:val="22"/>
        </w:rPr>
        <w:t>1</w:t>
      </w:r>
      <w:r>
        <w:rPr>
          <w:rFonts w:ascii="Tahoma" w:hAnsi="Tahoma" w:cs="Tahoma"/>
          <w:b/>
          <w:kern w:val="20"/>
          <w:sz w:val="22"/>
          <w:szCs w:val="22"/>
        </w:rPr>
        <w:t>.</w:t>
      </w:r>
    </w:p>
    <w:p w:rsidR="00B51728" w:rsidRDefault="00B51728" w:rsidP="00B51728">
      <w:pPr>
        <w:pStyle w:val="PKTY"/>
        <w:numPr>
          <w:ilvl w:val="0"/>
          <w:numId w:val="11"/>
        </w:num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 do umowy, stanowiące jej integralne części:</w:t>
      </w:r>
    </w:p>
    <w:p w:rsidR="00B51728" w:rsidRDefault="00B51728" w:rsidP="00B51728">
      <w:pPr>
        <w:pStyle w:val="ppkt"/>
        <w:numPr>
          <w:ilvl w:val="1"/>
          <w:numId w:val="12"/>
        </w:numPr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>opis szczegółowy przedmiotu umowy (załącznik nr 1);</w:t>
      </w:r>
    </w:p>
    <w:p w:rsidR="00B51728" w:rsidRDefault="00B51728" w:rsidP="00B51728">
      <w:pPr>
        <w:pStyle w:val="ppkt"/>
        <w:numPr>
          <w:ilvl w:val="1"/>
          <w:numId w:val="12"/>
        </w:numPr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>oferta Wykonawcy z dnia …………. (załącznik nr 2);</w:t>
      </w:r>
    </w:p>
    <w:p w:rsidR="00B51728" w:rsidRDefault="00B51728" w:rsidP="00B51728">
      <w:pPr>
        <w:pStyle w:val="ppkt"/>
        <w:numPr>
          <w:ilvl w:val="1"/>
          <w:numId w:val="12"/>
        </w:numPr>
        <w:rPr>
          <w:rFonts w:ascii="Tahoma" w:hAnsi="Tahoma" w:cs="Tahoma"/>
          <w:kern w:val="20"/>
          <w:sz w:val="22"/>
          <w:szCs w:val="22"/>
        </w:rPr>
      </w:pPr>
      <w:r>
        <w:rPr>
          <w:rFonts w:ascii="Tahoma" w:hAnsi="Tahoma" w:cs="Tahoma"/>
          <w:kern w:val="20"/>
          <w:sz w:val="22"/>
          <w:szCs w:val="22"/>
        </w:rPr>
        <w:t>Specyfikacja Istotnych Warunków Zamówienia (załącznik nr 3).</w:t>
      </w:r>
    </w:p>
    <w:p w:rsidR="00B51728" w:rsidRDefault="00B51728" w:rsidP="00B51728">
      <w:pPr>
        <w:pStyle w:val="PK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 nr 2 i nr 3 są w pojedynczych egzemplarzach (oryginały) i pozostają u Zamawiającego.</w:t>
      </w: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2"/>
          <w:szCs w:val="22"/>
        </w:rPr>
      </w:pPr>
      <w:r>
        <w:rPr>
          <w:rFonts w:ascii="Tahoma" w:hAnsi="Tahoma" w:cs="Tahoma"/>
          <w:b/>
          <w:kern w:val="20"/>
          <w:sz w:val="22"/>
          <w:szCs w:val="22"/>
        </w:rPr>
        <w:t>§ 1</w:t>
      </w:r>
      <w:r w:rsidR="002B558C">
        <w:rPr>
          <w:rFonts w:ascii="Tahoma" w:hAnsi="Tahoma" w:cs="Tahoma"/>
          <w:b/>
          <w:kern w:val="20"/>
          <w:sz w:val="22"/>
          <w:szCs w:val="22"/>
        </w:rPr>
        <w:t>2</w:t>
      </w:r>
      <w:r>
        <w:rPr>
          <w:rFonts w:ascii="Tahoma" w:hAnsi="Tahoma" w:cs="Tahoma"/>
          <w:b/>
          <w:kern w:val="20"/>
          <w:sz w:val="22"/>
          <w:szCs w:val="22"/>
        </w:rPr>
        <w:t>.</w:t>
      </w:r>
    </w:p>
    <w:p w:rsidR="00B51728" w:rsidRDefault="00B51728" w:rsidP="00B51728">
      <w:pPr>
        <w:pStyle w:val="PKTY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Umowę sporządzono w </w:t>
      </w:r>
      <w:r w:rsidR="00C51127" w:rsidRPr="00915B39">
        <w:rPr>
          <w:rFonts w:ascii="Tahoma" w:hAnsi="Tahoma" w:cs="Tahoma"/>
          <w:sz w:val="22"/>
          <w:szCs w:val="22"/>
        </w:rPr>
        <w:t>trzech</w:t>
      </w:r>
      <w:r w:rsidRPr="00915B39">
        <w:rPr>
          <w:rFonts w:ascii="Tahoma" w:hAnsi="Tahoma" w:cs="Tahoma"/>
          <w:sz w:val="22"/>
          <w:szCs w:val="22"/>
        </w:rPr>
        <w:t xml:space="preserve"> jednobrzmiących</w:t>
      </w:r>
      <w:r>
        <w:rPr>
          <w:rFonts w:ascii="Tahoma" w:hAnsi="Tahoma" w:cs="Tahoma"/>
          <w:sz w:val="22"/>
          <w:szCs w:val="22"/>
        </w:rPr>
        <w:t xml:space="preserve"> egzemplarzach, w tym trzy egzemplarze dla Zamawiającego i jeden egzemplarz dla Wykonawcy.</w:t>
      </w:r>
      <w:bookmarkStart w:id="0" w:name="_GoBack"/>
      <w:bookmarkEnd w:id="0"/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2"/>
          <w:szCs w:val="22"/>
        </w:rPr>
      </w:pPr>
    </w:p>
    <w:p w:rsidR="005464B0" w:rsidRDefault="005464B0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2"/>
          <w:szCs w:val="22"/>
        </w:rPr>
      </w:pPr>
    </w:p>
    <w:p w:rsidR="005464B0" w:rsidRDefault="005464B0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2"/>
          <w:szCs w:val="22"/>
        </w:rPr>
      </w:pPr>
    </w:p>
    <w:p w:rsidR="005464B0" w:rsidRDefault="005464B0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2"/>
          <w:szCs w:val="22"/>
        </w:rPr>
      </w:pPr>
    </w:p>
    <w:p w:rsidR="00B51728" w:rsidRDefault="00B51728" w:rsidP="00B51728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20"/>
          <w:sz w:val="18"/>
          <w:szCs w:val="18"/>
        </w:rPr>
      </w:pPr>
      <w:r>
        <w:rPr>
          <w:rFonts w:ascii="Tahoma" w:hAnsi="Tahoma" w:cs="Tahoma"/>
          <w:kern w:val="20"/>
          <w:sz w:val="22"/>
          <w:szCs w:val="22"/>
        </w:rPr>
        <w:tab/>
      </w:r>
      <w:r>
        <w:rPr>
          <w:rFonts w:ascii="Tahoma" w:hAnsi="Tahoma" w:cs="Tahoma"/>
          <w:kern w:val="20"/>
          <w:sz w:val="18"/>
          <w:szCs w:val="18"/>
        </w:rPr>
        <w:tab/>
        <w:t xml:space="preserve">......................................... </w:t>
      </w:r>
      <w:r>
        <w:rPr>
          <w:rFonts w:ascii="Tahoma" w:hAnsi="Tahoma" w:cs="Tahoma"/>
          <w:kern w:val="20"/>
          <w:sz w:val="18"/>
          <w:szCs w:val="18"/>
        </w:rPr>
        <w:tab/>
        <w:t>.............................................</w:t>
      </w:r>
    </w:p>
    <w:p w:rsidR="00B51728" w:rsidRDefault="00B51728" w:rsidP="00B51728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20"/>
          <w:sz w:val="18"/>
          <w:szCs w:val="18"/>
        </w:rPr>
      </w:pPr>
      <w:r>
        <w:rPr>
          <w:rFonts w:ascii="Tahoma" w:hAnsi="Tahoma" w:cs="Tahoma"/>
          <w:kern w:val="20"/>
          <w:sz w:val="18"/>
          <w:szCs w:val="18"/>
        </w:rPr>
        <w:tab/>
      </w:r>
      <w:r>
        <w:rPr>
          <w:rFonts w:ascii="Tahoma" w:hAnsi="Tahoma" w:cs="Tahoma"/>
          <w:kern w:val="20"/>
          <w:sz w:val="18"/>
          <w:szCs w:val="18"/>
        </w:rPr>
        <w:tab/>
        <w:t>Wykonawca</w:t>
      </w:r>
      <w:r>
        <w:rPr>
          <w:rFonts w:ascii="Tahoma" w:hAnsi="Tahoma" w:cs="Tahoma"/>
          <w:kern w:val="20"/>
          <w:sz w:val="18"/>
          <w:szCs w:val="18"/>
        </w:rPr>
        <w:tab/>
        <w:t>Zamawiający</w:t>
      </w:r>
    </w:p>
    <w:p w:rsidR="005C297D" w:rsidRDefault="005C297D" w:rsidP="0025216A">
      <w:pPr>
        <w:rPr>
          <w:rFonts w:ascii="Trebuchet MS" w:eastAsia="Batang" w:hAnsi="Trebuchet MS"/>
          <w:b/>
        </w:rPr>
      </w:pPr>
    </w:p>
    <w:p w:rsidR="0025216A" w:rsidRPr="005C297D" w:rsidRDefault="0025216A" w:rsidP="005C297D">
      <w:pPr>
        <w:spacing w:line="360" w:lineRule="auto"/>
        <w:ind w:firstLine="708"/>
        <w:jc w:val="both"/>
        <w:rPr>
          <w:rFonts w:ascii="Verdana" w:hAnsi="Verdana"/>
        </w:rPr>
      </w:pPr>
    </w:p>
    <w:sectPr w:rsidR="0025216A" w:rsidRPr="005C297D" w:rsidSect="00EE66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CF" w:rsidRDefault="003A3DCF" w:rsidP="000012F2">
      <w:r>
        <w:separator/>
      </w:r>
    </w:p>
  </w:endnote>
  <w:endnote w:type="continuationSeparator" w:id="0">
    <w:p w:rsidR="003A3DCF" w:rsidRDefault="003A3DCF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3A3DCF" w:rsidP="000012F2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3A3DCF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  <w:t xml:space="preserve">   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                         </w: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BE62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CF" w:rsidRDefault="003A3DCF" w:rsidP="000012F2">
      <w:r>
        <w:separator/>
      </w:r>
    </w:p>
  </w:footnote>
  <w:footnote w:type="continuationSeparator" w:id="0">
    <w:p w:rsidR="003A3DCF" w:rsidRDefault="003A3DCF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BE6276">
    <w:pPr>
      <w:pStyle w:val="Nagwek"/>
    </w:pPr>
    <w:r>
      <w:rPr>
        <w:noProof/>
        <w:szCs w:val="18"/>
      </w:rPr>
      <w:drawing>
        <wp:inline distT="0" distB="0" distL="0" distR="0">
          <wp:extent cx="5229225" cy="542925"/>
          <wp:effectExtent l="19050" t="0" r="9525" b="0"/>
          <wp:docPr id="1" name="Obraz 1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1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5BE" w:rsidRDefault="00DE75BE">
    <w:pPr>
      <w:pStyle w:val="Nagwek"/>
    </w:pP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146608"/>
    <w:multiLevelType w:val="hybridMultilevel"/>
    <w:tmpl w:val="20E8A4EA"/>
    <w:lvl w:ilvl="0" w:tplc="1E1A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D3B59"/>
    <w:multiLevelType w:val="singleLevel"/>
    <w:tmpl w:val="92A4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</w:num>
  <w:num w:numId="15">
    <w:abstractNumId w:val="4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049BF"/>
    <w:rsid w:val="00060689"/>
    <w:rsid w:val="000A5A6E"/>
    <w:rsid w:val="000B43CF"/>
    <w:rsid w:val="000C3AE5"/>
    <w:rsid w:val="000C4EC1"/>
    <w:rsid w:val="00105F61"/>
    <w:rsid w:val="001433E7"/>
    <w:rsid w:val="00165E4C"/>
    <w:rsid w:val="001751C4"/>
    <w:rsid w:val="001959F9"/>
    <w:rsid w:val="00196A47"/>
    <w:rsid w:val="001B37DF"/>
    <w:rsid w:val="00247DE1"/>
    <w:rsid w:val="0025216A"/>
    <w:rsid w:val="002B558C"/>
    <w:rsid w:val="002E1A49"/>
    <w:rsid w:val="003511DB"/>
    <w:rsid w:val="00356E3F"/>
    <w:rsid w:val="00386D34"/>
    <w:rsid w:val="003A2FD5"/>
    <w:rsid w:val="003A3DCF"/>
    <w:rsid w:val="003F598D"/>
    <w:rsid w:val="003F7F59"/>
    <w:rsid w:val="00414717"/>
    <w:rsid w:val="00416187"/>
    <w:rsid w:val="00427773"/>
    <w:rsid w:val="00434C92"/>
    <w:rsid w:val="004D1AB9"/>
    <w:rsid w:val="004D4B29"/>
    <w:rsid w:val="004E660C"/>
    <w:rsid w:val="00511903"/>
    <w:rsid w:val="00542F35"/>
    <w:rsid w:val="005464B0"/>
    <w:rsid w:val="00556BA7"/>
    <w:rsid w:val="00594394"/>
    <w:rsid w:val="005C297D"/>
    <w:rsid w:val="005D68F2"/>
    <w:rsid w:val="005F5908"/>
    <w:rsid w:val="006417E4"/>
    <w:rsid w:val="006C1A4C"/>
    <w:rsid w:val="006F2EBE"/>
    <w:rsid w:val="00722030"/>
    <w:rsid w:val="0073643E"/>
    <w:rsid w:val="0074061E"/>
    <w:rsid w:val="0074536F"/>
    <w:rsid w:val="007E4692"/>
    <w:rsid w:val="008017C5"/>
    <w:rsid w:val="00835DE3"/>
    <w:rsid w:val="008A7609"/>
    <w:rsid w:val="0090650B"/>
    <w:rsid w:val="00915B39"/>
    <w:rsid w:val="00925EFF"/>
    <w:rsid w:val="00943F70"/>
    <w:rsid w:val="00957322"/>
    <w:rsid w:val="0097022D"/>
    <w:rsid w:val="00A41FE4"/>
    <w:rsid w:val="00A64337"/>
    <w:rsid w:val="00A82247"/>
    <w:rsid w:val="00A84620"/>
    <w:rsid w:val="00AC6248"/>
    <w:rsid w:val="00AE07CB"/>
    <w:rsid w:val="00B51728"/>
    <w:rsid w:val="00BC54F3"/>
    <w:rsid w:val="00BE6276"/>
    <w:rsid w:val="00C31A2F"/>
    <w:rsid w:val="00C51127"/>
    <w:rsid w:val="00C60E97"/>
    <w:rsid w:val="00C7462D"/>
    <w:rsid w:val="00C769BB"/>
    <w:rsid w:val="00CC1504"/>
    <w:rsid w:val="00CD6D44"/>
    <w:rsid w:val="00CE1136"/>
    <w:rsid w:val="00D05A47"/>
    <w:rsid w:val="00D107B2"/>
    <w:rsid w:val="00D355C5"/>
    <w:rsid w:val="00D631BC"/>
    <w:rsid w:val="00D955FB"/>
    <w:rsid w:val="00DE75BE"/>
    <w:rsid w:val="00DF6270"/>
    <w:rsid w:val="00E00104"/>
    <w:rsid w:val="00E11475"/>
    <w:rsid w:val="00E53851"/>
    <w:rsid w:val="00E54F46"/>
    <w:rsid w:val="00E669FC"/>
    <w:rsid w:val="00E80803"/>
    <w:rsid w:val="00E8703F"/>
    <w:rsid w:val="00E972F3"/>
    <w:rsid w:val="00EE228A"/>
    <w:rsid w:val="00EE6607"/>
    <w:rsid w:val="00EF23D2"/>
    <w:rsid w:val="00EF545F"/>
    <w:rsid w:val="00F07166"/>
    <w:rsid w:val="00F17933"/>
    <w:rsid w:val="00F4428A"/>
    <w:rsid w:val="00FA6C87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1728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51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17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1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B51728"/>
    <w:pPr>
      <w:numPr>
        <w:numId w:val="3"/>
      </w:numPr>
      <w:spacing w:before="240" w:after="40" w:line="300" w:lineRule="atLeast"/>
      <w:ind w:left="360"/>
      <w:jc w:val="both"/>
    </w:pPr>
    <w:rPr>
      <w:kern w:val="20"/>
    </w:rPr>
  </w:style>
  <w:style w:type="paragraph" w:customStyle="1" w:styleId="ppkt">
    <w:name w:val="ppkt"/>
    <w:basedOn w:val="Normalny"/>
    <w:qFormat/>
    <w:rsid w:val="00B51728"/>
    <w:pPr>
      <w:numPr>
        <w:ilvl w:val="1"/>
        <w:numId w:val="4"/>
      </w:numPr>
      <w:spacing w:before="40" w:after="40" w:line="300" w:lineRule="atLeast"/>
    </w:pPr>
  </w:style>
  <w:style w:type="paragraph" w:styleId="Akapitzlist">
    <w:name w:val="List Paragraph"/>
    <w:basedOn w:val="Normalny"/>
    <w:qFormat/>
    <w:rsid w:val="0072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39AE-1FD1-4B40-95B4-2C571BEE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31</cp:revision>
  <cp:lastPrinted>2011-12-07T08:06:00Z</cp:lastPrinted>
  <dcterms:created xsi:type="dcterms:W3CDTF">2011-12-07T08:31:00Z</dcterms:created>
  <dcterms:modified xsi:type="dcterms:W3CDTF">2011-12-16T08:11:00Z</dcterms:modified>
</cp:coreProperties>
</file>