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F" w:rsidRPr="0016075D" w:rsidRDefault="0071164F">
      <w:pPr>
        <w:rPr>
          <w:rFonts w:asciiTheme="minorHAnsi" w:hAnsiTheme="minorHAnsi" w:cstheme="minorHAnsi"/>
        </w:rPr>
      </w:pPr>
    </w:p>
    <w:p w:rsidR="0071164F" w:rsidRPr="0016075D" w:rsidRDefault="0071164F" w:rsidP="0071164F">
      <w:pPr>
        <w:jc w:val="center"/>
        <w:rPr>
          <w:rFonts w:asciiTheme="minorHAnsi" w:hAnsiTheme="minorHAnsi" w:cstheme="minorHAnsi"/>
          <w:b/>
          <w:sz w:val="28"/>
        </w:rPr>
      </w:pPr>
      <w:r w:rsidRPr="0016075D">
        <w:rPr>
          <w:rFonts w:asciiTheme="minorHAnsi" w:hAnsiTheme="minorHAnsi" w:cstheme="minorHAnsi"/>
          <w:b/>
          <w:sz w:val="36"/>
        </w:rPr>
        <w:t>S</w:t>
      </w:r>
      <w:r w:rsidRPr="0016075D">
        <w:rPr>
          <w:rFonts w:asciiTheme="minorHAnsi" w:hAnsiTheme="minorHAnsi" w:cstheme="minorHAnsi"/>
          <w:b/>
          <w:sz w:val="28"/>
        </w:rPr>
        <w:t xml:space="preserve">pecyfikacja </w:t>
      </w:r>
      <w:r w:rsidRPr="0016075D">
        <w:rPr>
          <w:rFonts w:asciiTheme="minorHAnsi" w:hAnsiTheme="minorHAnsi" w:cstheme="minorHAnsi"/>
          <w:b/>
          <w:sz w:val="36"/>
        </w:rPr>
        <w:t>I</w:t>
      </w:r>
      <w:r w:rsidRPr="0016075D">
        <w:rPr>
          <w:rFonts w:asciiTheme="minorHAnsi" w:hAnsiTheme="minorHAnsi" w:cstheme="minorHAnsi"/>
          <w:b/>
          <w:sz w:val="28"/>
        </w:rPr>
        <w:t xml:space="preserve">stotnych </w:t>
      </w:r>
      <w:r w:rsidRPr="0016075D">
        <w:rPr>
          <w:rFonts w:asciiTheme="minorHAnsi" w:hAnsiTheme="minorHAnsi" w:cstheme="minorHAnsi"/>
          <w:b/>
          <w:sz w:val="36"/>
        </w:rPr>
        <w:t>W</w:t>
      </w:r>
      <w:r w:rsidRPr="0016075D">
        <w:rPr>
          <w:rFonts w:asciiTheme="minorHAnsi" w:hAnsiTheme="minorHAnsi" w:cstheme="minorHAnsi"/>
          <w:b/>
          <w:sz w:val="28"/>
        </w:rPr>
        <w:t xml:space="preserve">arunków </w:t>
      </w:r>
      <w:r w:rsidRPr="0016075D">
        <w:rPr>
          <w:rFonts w:asciiTheme="minorHAnsi" w:hAnsiTheme="minorHAnsi" w:cstheme="minorHAnsi"/>
          <w:b/>
          <w:sz w:val="36"/>
        </w:rPr>
        <w:t>Z</w:t>
      </w:r>
      <w:r w:rsidRPr="0016075D">
        <w:rPr>
          <w:rFonts w:asciiTheme="minorHAnsi" w:hAnsiTheme="minorHAnsi" w:cstheme="minorHAnsi"/>
          <w:b/>
          <w:sz w:val="28"/>
        </w:rPr>
        <w:t>amówienia</w:t>
      </w:r>
      <w:r w:rsidR="00FE117C">
        <w:rPr>
          <w:rFonts w:asciiTheme="minorHAnsi" w:hAnsiTheme="minorHAnsi" w:cstheme="minorHAnsi"/>
          <w:b/>
          <w:sz w:val="28"/>
        </w:rPr>
        <w:t xml:space="preserve"> nr ZP-02/2011</w:t>
      </w:r>
    </w:p>
    <w:p w:rsidR="00FE117C" w:rsidRDefault="008E3602" w:rsidP="001607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075D">
        <w:rPr>
          <w:rFonts w:asciiTheme="minorHAnsi" w:hAnsiTheme="minorHAnsi" w:cstheme="minorHAnsi"/>
          <w:b/>
          <w:sz w:val="28"/>
          <w:szCs w:val="28"/>
        </w:rPr>
        <w:t>na dostawę i montaż sprzętu rehabilitacyjnego</w:t>
      </w:r>
    </w:p>
    <w:p w:rsidR="00EC1598" w:rsidRPr="0016075D" w:rsidRDefault="00EC1598" w:rsidP="0016075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075D" w:rsidRPr="008D1AD7" w:rsidRDefault="00EC1598" w:rsidP="0016075D">
      <w:pPr>
        <w:pStyle w:val="PUNKT"/>
        <w:numPr>
          <w:ilvl w:val="0"/>
          <w:numId w:val="0"/>
        </w:numPr>
        <w:spacing w:before="0" w:after="0" w:line="240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AD7">
        <w:rPr>
          <w:rFonts w:asciiTheme="minorHAnsi" w:hAnsiTheme="minorHAnsi" w:cstheme="minorHAnsi"/>
          <w:b/>
          <w:sz w:val="22"/>
          <w:szCs w:val="22"/>
        </w:rPr>
        <w:t xml:space="preserve">realizowanego </w:t>
      </w:r>
      <w:r w:rsidR="008E3602" w:rsidRPr="008D1AD7">
        <w:rPr>
          <w:rFonts w:asciiTheme="minorHAnsi" w:hAnsiTheme="minorHAnsi" w:cstheme="minorHAnsi"/>
          <w:b/>
          <w:sz w:val="22"/>
          <w:szCs w:val="22"/>
        </w:rPr>
        <w:t xml:space="preserve">w ramach projektu pn.: </w:t>
      </w:r>
      <w:r w:rsidR="0016075D" w:rsidRPr="008D1AD7">
        <w:rPr>
          <w:rFonts w:asciiTheme="minorHAnsi" w:hAnsiTheme="minorHAnsi" w:cstheme="minorHAnsi"/>
          <w:b/>
          <w:sz w:val="22"/>
          <w:szCs w:val="22"/>
        </w:rPr>
        <w:t xml:space="preserve">”Rozbudowa i wyposażenie Centrum Rehabilitacyjno – Edukacyjnego im. Jana Pawła II” w ramach Osi Priorytetowej 3 – „Infrastruktura społeczna” </w:t>
      </w:r>
    </w:p>
    <w:p w:rsidR="0016075D" w:rsidRPr="008D1AD7" w:rsidRDefault="0016075D" w:rsidP="0016075D">
      <w:pPr>
        <w:pStyle w:val="PUNKT"/>
        <w:numPr>
          <w:ilvl w:val="0"/>
          <w:numId w:val="0"/>
        </w:numPr>
        <w:spacing w:before="0" w:after="0" w:line="240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AD7">
        <w:rPr>
          <w:rFonts w:asciiTheme="minorHAnsi" w:hAnsiTheme="minorHAnsi" w:cstheme="minorHAnsi"/>
          <w:b/>
          <w:sz w:val="22"/>
          <w:szCs w:val="22"/>
        </w:rPr>
        <w:t xml:space="preserve">Działanie 3.2 -„Wysoki poziom zabezpieczenia i dostępności medycznej i opiekuńczej” Poddziałanie 3.2.2.- „Pozostała infrastruktura społeczna” </w:t>
      </w:r>
    </w:p>
    <w:p w:rsidR="0016075D" w:rsidRPr="008D1AD7" w:rsidRDefault="00FE117C" w:rsidP="0016075D">
      <w:pPr>
        <w:pStyle w:val="PUNKT"/>
        <w:numPr>
          <w:ilvl w:val="0"/>
          <w:numId w:val="0"/>
        </w:numPr>
        <w:spacing w:before="0" w:after="0" w:line="240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AD7">
        <w:rPr>
          <w:rFonts w:asciiTheme="minorHAnsi" w:hAnsiTheme="minorHAnsi" w:cstheme="minorHAnsi"/>
          <w:b/>
          <w:iCs/>
          <w:sz w:val="22"/>
          <w:szCs w:val="22"/>
        </w:rPr>
        <w:t xml:space="preserve">Projekt dofinansowany ze środków Europejskiego </w:t>
      </w:r>
      <w:r w:rsidR="00233A93">
        <w:rPr>
          <w:rFonts w:asciiTheme="minorHAnsi" w:hAnsiTheme="minorHAnsi" w:cstheme="minorHAnsi"/>
          <w:b/>
          <w:iCs/>
          <w:sz w:val="22"/>
          <w:szCs w:val="22"/>
        </w:rPr>
        <w:t>Funduszu Rozwoju Regionalnego w </w:t>
      </w:r>
      <w:r w:rsidRPr="008D1AD7">
        <w:rPr>
          <w:rFonts w:asciiTheme="minorHAnsi" w:hAnsiTheme="minorHAnsi" w:cstheme="minorHAnsi"/>
          <w:b/>
          <w:iCs/>
          <w:sz w:val="22"/>
          <w:szCs w:val="22"/>
        </w:rPr>
        <w:t>ramach </w:t>
      </w:r>
      <w:r w:rsidR="0016075D" w:rsidRPr="008D1AD7">
        <w:rPr>
          <w:rFonts w:asciiTheme="minorHAnsi" w:hAnsiTheme="minorHAnsi" w:cstheme="minorHAnsi"/>
          <w:b/>
          <w:sz w:val="22"/>
          <w:szCs w:val="22"/>
        </w:rPr>
        <w:t>Regionalnego Programu Operacyjnego Warmia i Mazury na lata 2007-2013.</w:t>
      </w:r>
    </w:p>
    <w:p w:rsidR="00263EFC" w:rsidRPr="008D1AD7" w:rsidRDefault="00263EFC" w:rsidP="0016075D">
      <w:pPr>
        <w:pStyle w:val="PUNKT"/>
        <w:numPr>
          <w:ilvl w:val="0"/>
          <w:numId w:val="0"/>
        </w:numPr>
        <w:spacing w:before="0" w:after="0" w:line="240" w:lineRule="auto"/>
        <w:ind w:left="142"/>
        <w:jc w:val="center"/>
        <w:rPr>
          <w:rFonts w:asciiTheme="minorHAnsi" w:hAnsiTheme="minorHAnsi" w:cstheme="minorHAnsi"/>
          <w:b/>
          <w:color w:val="00B050"/>
        </w:rPr>
      </w:pPr>
    </w:p>
    <w:p w:rsidR="005D1668" w:rsidRPr="008D1AD7" w:rsidRDefault="00263EFC" w:rsidP="005D1668">
      <w:pPr>
        <w:jc w:val="center"/>
        <w:rPr>
          <w:rFonts w:asciiTheme="minorHAnsi" w:hAnsiTheme="minorHAnsi" w:cstheme="minorHAnsi"/>
          <w:b/>
        </w:rPr>
      </w:pPr>
      <w:r w:rsidRPr="008D1AD7">
        <w:rPr>
          <w:rFonts w:asciiTheme="minorHAnsi" w:hAnsiTheme="minorHAnsi" w:cstheme="minorHAnsi"/>
          <w:b/>
        </w:rPr>
        <w:t>(</w:t>
      </w:r>
      <w:r w:rsidR="005D1668" w:rsidRPr="008D1AD7">
        <w:rPr>
          <w:rFonts w:asciiTheme="minorHAnsi" w:hAnsiTheme="minorHAnsi" w:cstheme="minorHAnsi"/>
          <w:b/>
        </w:rPr>
        <w:t xml:space="preserve">o wartości nieprzekraczającej kwoty określonej w przepisach wydanych na </w:t>
      </w:r>
    </w:p>
    <w:p w:rsidR="00263EFC" w:rsidRPr="008D1AD7" w:rsidRDefault="005D1668" w:rsidP="005D1668">
      <w:pPr>
        <w:jc w:val="center"/>
        <w:rPr>
          <w:rFonts w:asciiTheme="minorHAnsi" w:hAnsiTheme="minorHAnsi" w:cstheme="minorHAnsi"/>
          <w:b/>
        </w:rPr>
      </w:pPr>
      <w:r w:rsidRPr="008D1AD7">
        <w:rPr>
          <w:rFonts w:asciiTheme="minorHAnsi" w:hAnsiTheme="minorHAnsi" w:cstheme="minorHAnsi"/>
          <w:b/>
        </w:rPr>
        <w:t>podstawie art. 11 ust. 8 ustawy Prawo zamówień publicznych</w:t>
      </w:r>
      <w:r w:rsidR="00263EFC" w:rsidRPr="008D1AD7">
        <w:rPr>
          <w:rFonts w:asciiTheme="minorHAnsi" w:hAnsiTheme="minorHAnsi" w:cstheme="minorHAnsi"/>
          <w:b/>
        </w:rPr>
        <w:t>)</w:t>
      </w:r>
    </w:p>
    <w:p w:rsidR="00263EFC" w:rsidRPr="0016075D" w:rsidRDefault="00263EFC" w:rsidP="0016075D">
      <w:pPr>
        <w:pStyle w:val="PUNKT"/>
        <w:numPr>
          <w:ilvl w:val="0"/>
          <w:numId w:val="0"/>
        </w:numPr>
        <w:spacing w:before="0" w:after="0" w:line="240" w:lineRule="auto"/>
        <w:ind w:left="142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:rsidR="0071164F" w:rsidRPr="00EC1598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EC1598">
        <w:rPr>
          <w:rFonts w:asciiTheme="minorHAnsi" w:hAnsiTheme="minorHAnsi" w:cstheme="minorHAnsi"/>
        </w:rPr>
        <w:t>§1.</w:t>
      </w:r>
    </w:p>
    <w:p w:rsidR="0071164F" w:rsidRPr="00EC1598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EC1598">
        <w:rPr>
          <w:rFonts w:asciiTheme="minorHAnsi" w:hAnsiTheme="minorHAnsi" w:cstheme="minorHAnsi"/>
        </w:rPr>
        <w:t>Nazwa oraz adres Zamawiającego</w:t>
      </w:r>
      <w:r w:rsidR="00EB2C9C">
        <w:rPr>
          <w:rFonts w:asciiTheme="minorHAnsi" w:hAnsiTheme="minorHAnsi" w:cstheme="minorHAnsi"/>
        </w:rPr>
        <w:t>:</w:t>
      </w:r>
    </w:p>
    <w:p w:rsidR="001B6D39" w:rsidRDefault="008E3602" w:rsidP="001B6D39">
      <w:pPr>
        <w:pStyle w:val="PUNKT"/>
        <w:numPr>
          <w:ilvl w:val="0"/>
          <w:numId w:val="39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6075D">
        <w:rPr>
          <w:rFonts w:asciiTheme="minorHAnsi" w:hAnsiTheme="minorHAnsi" w:cstheme="minorHAnsi"/>
          <w:sz w:val="22"/>
          <w:szCs w:val="22"/>
        </w:rPr>
        <w:t xml:space="preserve">STOWARZYSZENIE NA RZECZ POMOCY DZIECIOM I MŁODZIEŻY NIEPEŁNOSPRAWNEJ I OSÓB POKRZYWDZONYCH W WYNIKU WYPADKÓW KOMUNIKACYJNYCH „PROMYK”, </w:t>
      </w:r>
    </w:p>
    <w:p w:rsidR="008E3602" w:rsidRPr="001B6D39" w:rsidRDefault="001B6D39" w:rsidP="001B6D39">
      <w:pPr>
        <w:pStyle w:val="PUNKT"/>
        <w:numPr>
          <w:ilvl w:val="0"/>
          <w:numId w:val="0"/>
        </w:numPr>
        <w:spacing w:before="0" w:after="0" w:line="240" w:lineRule="auto"/>
        <w:ind w:left="862"/>
        <w:jc w:val="left"/>
        <w:rPr>
          <w:rFonts w:asciiTheme="minorHAnsi" w:hAnsiTheme="minorHAnsi" w:cstheme="minorHAnsi"/>
          <w:sz w:val="22"/>
          <w:szCs w:val="22"/>
        </w:rPr>
      </w:pPr>
      <w:r w:rsidRPr="001B6D39">
        <w:rPr>
          <w:rFonts w:asciiTheme="minorHAnsi" w:hAnsiTheme="minorHAnsi" w:cstheme="minorHAnsi"/>
          <w:sz w:val="22"/>
          <w:szCs w:val="22"/>
        </w:rPr>
        <w:t>12-100 </w:t>
      </w:r>
      <w:r w:rsidR="008E3602" w:rsidRPr="001B6D39">
        <w:rPr>
          <w:rFonts w:asciiTheme="minorHAnsi" w:hAnsiTheme="minorHAnsi" w:cstheme="minorHAnsi"/>
          <w:sz w:val="22"/>
          <w:szCs w:val="22"/>
        </w:rPr>
        <w:t>Szczytno, ul. Pasymska 21A telefon/faks: (089) 623 12 26.</w:t>
      </w:r>
    </w:p>
    <w:p w:rsidR="008E3602" w:rsidRDefault="008E3602" w:rsidP="00773FC7">
      <w:pPr>
        <w:pStyle w:val="PUNKT"/>
        <w:numPr>
          <w:ilvl w:val="0"/>
          <w:numId w:val="3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773FC7">
        <w:rPr>
          <w:rFonts w:asciiTheme="minorHAnsi" w:hAnsiTheme="minorHAnsi" w:cstheme="minorHAnsi"/>
          <w:sz w:val="22"/>
          <w:szCs w:val="22"/>
        </w:rPr>
        <w:t xml:space="preserve">Adres internetowy: </w:t>
      </w:r>
      <w:hyperlink r:id="rId9" w:history="1">
        <w:r w:rsidRPr="00773FC7">
          <w:rPr>
            <w:rStyle w:val="Hipercze"/>
            <w:rFonts w:asciiTheme="minorHAnsi" w:hAnsiTheme="minorHAnsi" w:cstheme="minorHAnsi"/>
            <w:sz w:val="22"/>
            <w:szCs w:val="22"/>
          </w:rPr>
          <w:t>www.promyk.org.pl</w:t>
        </w:r>
      </w:hyperlink>
      <w:r w:rsidR="001B6D39">
        <w:rPr>
          <w:rStyle w:val="Hipercze"/>
          <w:rFonts w:asciiTheme="minorHAnsi" w:hAnsiTheme="minorHAnsi" w:cstheme="minorHAnsi"/>
          <w:sz w:val="22"/>
          <w:szCs w:val="22"/>
        </w:rPr>
        <w:t xml:space="preserve">; </w:t>
      </w:r>
      <w:r w:rsidRPr="00773FC7">
        <w:rPr>
          <w:rFonts w:asciiTheme="minorHAnsi" w:hAnsiTheme="minorHAnsi" w:cstheme="minorHAnsi"/>
          <w:sz w:val="22"/>
          <w:szCs w:val="22"/>
        </w:rPr>
        <w:t xml:space="preserve"> </w:t>
      </w:r>
      <w:r w:rsidRPr="007C0DEC">
        <w:rPr>
          <w:rFonts w:asciiTheme="minorHAnsi" w:hAnsiTheme="minorHAnsi" w:cstheme="minorHAnsi"/>
          <w:sz w:val="22"/>
          <w:szCs w:val="22"/>
        </w:rPr>
        <w:t xml:space="preserve">adres e-mail: </w:t>
      </w:r>
      <w:r w:rsidR="007C0DEC">
        <w:rPr>
          <w:rFonts w:asciiTheme="minorHAnsi" w:hAnsiTheme="minorHAnsi" w:cstheme="minorHAnsi"/>
          <w:sz w:val="22"/>
          <w:szCs w:val="22"/>
        </w:rPr>
        <w:t>stowarzyszenie</w:t>
      </w:r>
      <w:r w:rsidR="007C0DEC" w:rsidRPr="007C0DEC">
        <w:rPr>
          <w:rFonts w:asciiTheme="minorHAnsi" w:hAnsiTheme="minorHAnsi" w:cstheme="minorHAnsi"/>
          <w:sz w:val="22"/>
          <w:szCs w:val="22"/>
        </w:rPr>
        <w:t>@promyk.org.pl</w:t>
      </w:r>
    </w:p>
    <w:p w:rsidR="008E3602" w:rsidRPr="00773FC7" w:rsidRDefault="008E3602" w:rsidP="00773FC7">
      <w:pPr>
        <w:pStyle w:val="PUNKT"/>
        <w:numPr>
          <w:ilvl w:val="0"/>
          <w:numId w:val="3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773FC7">
        <w:rPr>
          <w:rFonts w:asciiTheme="minorHAnsi" w:hAnsiTheme="minorHAnsi" w:cstheme="minorHAnsi"/>
          <w:sz w:val="22"/>
          <w:szCs w:val="22"/>
        </w:rPr>
        <w:t xml:space="preserve">Godziny </w:t>
      </w:r>
      <w:r w:rsidRPr="007C0DEC">
        <w:rPr>
          <w:rFonts w:asciiTheme="minorHAnsi" w:hAnsiTheme="minorHAnsi" w:cstheme="minorHAnsi"/>
          <w:sz w:val="22"/>
          <w:szCs w:val="22"/>
        </w:rPr>
        <w:t>urzędowania od 0</w:t>
      </w:r>
      <w:r w:rsidR="007C0DEC" w:rsidRPr="007C0DEC">
        <w:rPr>
          <w:rFonts w:asciiTheme="minorHAnsi" w:hAnsiTheme="minorHAnsi" w:cstheme="minorHAnsi"/>
          <w:sz w:val="22"/>
          <w:szCs w:val="22"/>
        </w:rPr>
        <w:t>8</w:t>
      </w:r>
      <w:r w:rsidRPr="007C0DEC">
        <w:rPr>
          <w:rFonts w:asciiTheme="minorHAnsi" w:hAnsiTheme="minorHAnsi" w:cstheme="minorHAnsi"/>
          <w:sz w:val="22"/>
          <w:szCs w:val="22"/>
        </w:rPr>
        <w:t>:00 do 15:00 w dniach od poniedziałku do piątku.</w:t>
      </w:r>
    </w:p>
    <w:p w:rsidR="008E3602" w:rsidRPr="006F3AE1" w:rsidRDefault="008E3602" w:rsidP="00773FC7">
      <w:pPr>
        <w:pStyle w:val="PUNKT"/>
        <w:numPr>
          <w:ilvl w:val="0"/>
          <w:numId w:val="39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773FC7">
        <w:rPr>
          <w:rFonts w:asciiTheme="minorHAnsi" w:hAnsiTheme="minorHAnsi" w:cstheme="minorHAnsi"/>
          <w:b/>
          <w:sz w:val="22"/>
          <w:szCs w:val="22"/>
        </w:rPr>
        <w:t>NIP</w:t>
      </w:r>
      <w:r w:rsidRPr="00773FC7">
        <w:rPr>
          <w:rFonts w:asciiTheme="minorHAnsi" w:hAnsiTheme="minorHAnsi" w:cstheme="minorHAnsi"/>
          <w:sz w:val="22"/>
          <w:szCs w:val="22"/>
        </w:rPr>
        <w:t xml:space="preserve">: 745-17-18-387; </w:t>
      </w:r>
      <w:r w:rsidRPr="00773FC7">
        <w:rPr>
          <w:rFonts w:asciiTheme="minorHAnsi" w:hAnsiTheme="minorHAnsi" w:cstheme="minorHAnsi"/>
          <w:b/>
          <w:sz w:val="22"/>
          <w:szCs w:val="22"/>
        </w:rPr>
        <w:t>Regon</w:t>
      </w:r>
      <w:r w:rsidRPr="00773FC7">
        <w:rPr>
          <w:rFonts w:asciiTheme="minorHAnsi" w:hAnsiTheme="minorHAnsi" w:cstheme="minorHAnsi"/>
          <w:sz w:val="22"/>
          <w:szCs w:val="22"/>
        </w:rPr>
        <w:t xml:space="preserve">: 519549827; </w:t>
      </w:r>
      <w:r w:rsidRPr="00773FC7">
        <w:rPr>
          <w:rFonts w:asciiTheme="minorHAnsi" w:hAnsiTheme="minorHAnsi" w:cstheme="minorHAnsi"/>
          <w:b/>
          <w:sz w:val="22"/>
          <w:szCs w:val="22"/>
        </w:rPr>
        <w:t>KRS 0000160511.</w:t>
      </w:r>
    </w:p>
    <w:p w:rsidR="0071164F" w:rsidRPr="00EC1598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EC1598">
        <w:rPr>
          <w:rFonts w:asciiTheme="minorHAnsi" w:hAnsiTheme="minorHAnsi" w:cstheme="minorHAnsi"/>
        </w:rPr>
        <w:t>§ 2.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Tryb udzielenia zamówienia.</w:t>
      </w:r>
    </w:p>
    <w:p w:rsidR="0071164F" w:rsidRPr="0016075D" w:rsidRDefault="0071164F" w:rsidP="0071164F">
      <w:pPr>
        <w:pStyle w:val="PUNKT"/>
        <w:numPr>
          <w:ilvl w:val="0"/>
          <w:numId w:val="4"/>
        </w:numPr>
        <w:ind w:left="142" w:hanging="284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Postępowanie prowadzone </w:t>
      </w:r>
      <w:r w:rsidRPr="0016075D">
        <w:rPr>
          <w:rFonts w:asciiTheme="minorHAnsi" w:hAnsiTheme="minorHAnsi" w:cstheme="minorHAnsi"/>
          <w:b/>
        </w:rPr>
        <w:t>jest w trybie przetargu nieograniczonego</w:t>
      </w:r>
      <w:r w:rsidRPr="0016075D">
        <w:rPr>
          <w:rFonts w:asciiTheme="minorHAnsi" w:hAnsiTheme="minorHAnsi" w:cstheme="minorHAnsi"/>
        </w:rPr>
        <w:t xml:space="preserve">, zgodnie z przepisami ustawy z dnia 29 stycznia 2004 r. Prawo zamówień publicznych (tekst jednolity Dz. U. z 2010 r., Nr  113, poz. 759 ze zm.). </w:t>
      </w:r>
    </w:p>
    <w:p w:rsidR="0071164F" w:rsidRPr="0016075D" w:rsidRDefault="0071164F" w:rsidP="0071164F">
      <w:pPr>
        <w:pStyle w:val="PUNKT"/>
        <w:numPr>
          <w:ilvl w:val="0"/>
          <w:numId w:val="4"/>
        </w:numPr>
        <w:ind w:left="142" w:hanging="284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Do czynności podejmowanych przez Zamawiającego i wykonawców w postępowaniu o udzielenie zamówienia stosuje się przepisy powołanej ustawy Prawo zamówień publicznych, zwanej dalej „ustawą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”, oraz aktów wykonawczych wydanych na jej podstawie, a w sprawach nieuregulowanych przepisy ustawy z dnia 23 kwietnia 1964 r. Kodeks cywilny ( Dz. U. z 1964 r., Nr 16 poz. 93, ze zm.). </w:t>
      </w:r>
    </w:p>
    <w:p w:rsidR="008E3602" w:rsidRDefault="008E3602" w:rsidP="008E3602">
      <w:pPr>
        <w:pStyle w:val="PUNKT"/>
        <w:numPr>
          <w:ilvl w:val="0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8D1AD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Zamówienie będzie </w:t>
      </w:r>
      <w:r w:rsidR="008D1AD7">
        <w:rPr>
          <w:rFonts w:asciiTheme="minorHAnsi" w:hAnsiTheme="minorHAnsi" w:cstheme="minorHAnsi"/>
          <w:b/>
          <w:sz w:val="22"/>
          <w:szCs w:val="22"/>
        </w:rPr>
        <w:t xml:space="preserve">współfinansowane ze środków Unii Europejskiej i </w:t>
      </w:r>
      <w:r w:rsidRPr="008D1AD7">
        <w:rPr>
          <w:rFonts w:asciiTheme="minorHAnsi" w:hAnsiTheme="minorHAnsi" w:cstheme="minorHAnsi"/>
          <w:b/>
          <w:sz w:val="22"/>
          <w:szCs w:val="22"/>
        </w:rPr>
        <w:t>realizowane w ramach projektu pn.:</w:t>
      </w:r>
      <w:r w:rsidR="0016075D" w:rsidRPr="008D1A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1AD7">
        <w:rPr>
          <w:rFonts w:asciiTheme="minorHAnsi" w:hAnsiTheme="minorHAnsi" w:cstheme="minorHAnsi"/>
          <w:b/>
          <w:sz w:val="22"/>
          <w:szCs w:val="22"/>
        </w:rPr>
        <w:t>”Rozbudowa i wyposażenie Centrum Rehabilitacyjno – Edukacyjnego im. Jana Pawła II” w ramach Osi Priorytetowej 3 – „Infrastruktura społeczna” Działanie 3.2 -„Wysoki poziom zabezpieczenia i dostępności medycznej i opiekuńczej” Poddziałanie 3.2.2.- „Pozostała infrastruktura społeczna” Regionalnego Programu Operacyjnego Warmia i Mazury na lata 2007-2013.</w:t>
      </w:r>
    </w:p>
    <w:p w:rsidR="00EB2C9C" w:rsidRPr="00EB2C9C" w:rsidRDefault="00EB2C9C" w:rsidP="00EB2C9C">
      <w:pPr>
        <w:pStyle w:val="PUNKT"/>
        <w:numPr>
          <w:ilvl w:val="0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EB2C9C">
        <w:rPr>
          <w:rFonts w:asciiTheme="minorHAnsi" w:hAnsiTheme="minorHAnsi" w:cstheme="minorHAnsi"/>
          <w:sz w:val="22"/>
          <w:szCs w:val="22"/>
        </w:rPr>
        <w:t>Na potrzeby niniejszej SIWZ za wykonawcę – uważa się osobę fizyczną, osobę prawną albo jednostkę organizacyjną nieposiadającą osobowości prawnej, która ubiega się o udzielenie zamówienia publicznego, złożyła ofertę lub zawarła umowę w sprawie zamówienia publicznego.</w:t>
      </w:r>
    </w:p>
    <w:p w:rsidR="00E5175E" w:rsidRPr="0016075D" w:rsidRDefault="00E5175E" w:rsidP="00EA0D85">
      <w:pPr>
        <w:pStyle w:val="PUNKT"/>
        <w:numPr>
          <w:ilvl w:val="0"/>
          <w:numId w:val="0"/>
        </w:numPr>
        <w:spacing w:beforeLines="240" w:before="576" w:afterLines="120" w:after="288" w:line="240" w:lineRule="auto"/>
        <w:ind w:left="360" w:hanging="360"/>
        <w:contextualSpacing/>
        <w:rPr>
          <w:rFonts w:asciiTheme="minorHAnsi" w:hAnsiTheme="minorHAnsi" w:cstheme="minorHAnsi"/>
        </w:rPr>
      </w:pPr>
    </w:p>
    <w:p w:rsidR="0071164F" w:rsidRPr="000F3DE4" w:rsidRDefault="0071164F" w:rsidP="000F3DE4">
      <w:pPr>
        <w:pStyle w:val="PUNKT"/>
        <w:numPr>
          <w:ilvl w:val="0"/>
          <w:numId w:val="0"/>
        </w:numPr>
        <w:spacing w:before="0" w:after="0" w:line="240" w:lineRule="auto"/>
        <w:ind w:left="142"/>
        <w:contextualSpacing/>
        <w:jc w:val="center"/>
        <w:rPr>
          <w:rFonts w:asciiTheme="minorHAnsi" w:hAnsiTheme="minorHAnsi" w:cstheme="minorHAnsi"/>
          <w:b/>
        </w:rPr>
      </w:pPr>
      <w:r w:rsidRPr="000F3DE4">
        <w:rPr>
          <w:rFonts w:asciiTheme="minorHAnsi" w:hAnsiTheme="minorHAnsi" w:cstheme="minorHAnsi"/>
          <w:b/>
        </w:rPr>
        <w:t>§ 3.</w:t>
      </w:r>
    </w:p>
    <w:p w:rsidR="0071164F" w:rsidRPr="0016075D" w:rsidRDefault="0071164F" w:rsidP="00773FC7">
      <w:pPr>
        <w:pStyle w:val="PARAGRAF"/>
        <w:spacing w:before="0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Opis przedmiotu zamówienia.</w:t>
      </w:r>
    </w:p>
    <w:p w:rsidR="0071164F" w:rsidRPr="00E02718" w:rsidRDefault="0071164F" w:rsidP="0071164F">
      <w:pPr>
        <w:pStyle w:val="PUNKT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Przedmiotem zamówienia jest </w:t>
      </w:r>
      <w:r w:rsidR="00650E5E" w:rsidRPr="0016075D">
        <w:rPr>
          <w:rFonts w:asciiTheme="minorHAnsi" w:hAnsiTheme="minorHAnsi" w:cstheme="minorHAnsi"/>
          <w:b/>
        </w:rPr>
        <w:t>DOSTAWA I MONTAŻ SPRZĘTU REHABILITACYJNEGO</w:t>
      </w:r>
      <w:r w:rsidR="00FF2206">
        <w:rPr>
          <w:rFonts w:asciiTheme="minorHAnsi" w:hAnsiTheme="minorHAnsi" w:cstheme="minorHAnsi"/>
          <w:b/>
        </w:rPr>
        <w:t>.</w:t>
      </w:r>
    </w:p>
    <w:p w:rsidR="00E02718" w:rsidRPr="00E02718" w:rsidRDefault="00E02718" w:rsidP="00E02718">
      <w:pPr>
        <w:pStyle w:val="PUNKT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E02718">
        <w:rPr>
          <w:rFonts w:asciiTheme="minorHAnsi" w:hAnsiTheme="minorHAnsi" w:cstheme="minorHAnsi"/>
        </w:rPr>
        <w:t>Sprzęt rehabilitacyjny musi być fabrycznie nowy</w:t>
      </w:r>
      <w:r w:rsidR="007836FF">
        <w:rPr>
          <w:rFonts w:asciiTheme="minorHAnsi" w:hAnsiTheme="minorHAnsi" w:cstheme="minorHAnsi"/>
        </w:rPr>
        <w:t>- rok produkcji min. 2011</w:t>
      </w:r>
      <w:r w:rsidRPr="00E02718">
        <w:rPr>
          <w:rFonts w:asciiTheme="minorHAnsi" w:hAnsiTheme="minorHAnsi" w:cstheme="minorHAnsi"/>
        </w:rPr>
        <w:t xml:space="preserve">, kompletny, zdatny  do używania w dniu dostawy, posiadający znak zgodności CE oraz wymagane prawem aktualne atesty lub certyfikaty dopuszczające je do obrotu krajowego. </w:t>
      </w:r>
    </w:p>
    <w:p w:rsidR="009554E9" w:rsidRPr="00CC58A6" w:rsidRDefault="0071164F" w:rsidP="00FF2206">
      <w:pPr>
        <w:pStyle w:val="PUNKT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FF2206">
        <w:rPr>
          <w:rFonts w:asciiTheme="minorHAnsi" w:hAnsiTheme="minorHAnsi" w:cstheme="minorHAnsi"/>
        </w:rPr>
        <w:t xml:space="preserve">W ramach realizacji zamówienia Wykonawca zobowiązany jest m.in. do </w:t>
      </w:r>
      <w:r w:rsidR="009554E9" w:rsidRPr="00FF2206">
        <w:rPr>
          <w:rFonts w:asciiTheme="minorHAnsi" w:hAnsiTheme="minorHAnsi" w:cstheme="minorHAnsi"/>
        </w:rPr>
        <w:t>przeprowadzenia</w:t>
      </w:r>
      <w:r w:rsidR="001B6D39">
        <w:rPr>
          <w:rFonts w:asciiTheme="minorHAnsi" w:hAnsiTheme="minorHAnsi" w:cstheme="minorHAnsi"/>
        </w:rPr>
        <w:t xml:space="preserve"> w </w:t>
      </w:r>
      <w:r w:rsidR="00C650C0" w:rsidRPr="00FF2206">
        <w:rPr>
          <w:rFonts w:asciiTheme="minorHAnsi" w:hAnsiTheme="minorHAnsi" w:cstheme="minorHAnsi"/>
        </w:rPr>
        <w:t>siedzibie Zamawiającego</w:t>
      </w:r>
      <w:r w:rsidR="009554E9" w:rsidRPr="00FF2206">
        <w:rPr>
          <w:rFonts w:asciiTheme="minorHAnsi" w:hAnsiTheme="minorHAnsi" w:cstheme="minorHAnsi"/>
        </w:rPr>
        <w:t xml:space="preserve"> </w:t>
      </w:r>
      <w:r w:rsidR="00C650C0" w:rsidRPr="00FF2206">
        <w:rPr>
          <w:rFonts w:asciiTheme="minorHAnsi" w:hAnsiTheme="minorHAnsi" w:cstheme="minorHAnsi"/>
        </w:rPr>
        <w:t xml:space="preserve">nieodpłatnego </w:t>
      </w:r>
      <w:r w:rsidR="009554E9" w:rsidRPr="00FC3D6D">
        <w:rPr>
          <w:rFonts w:asciiTheme="minorHAnsi" w:hAnsiTheme="minorHAnsi" w:cstheme="minorHAnsi"/>
        </w:rPr>
        <w:t xml:space="preserve">jednodniowego szkolenia dla 13 pracowników </w:t>
      </w:r>
      <w:r w:rsidR="00C650C0" w:rsidRPr="00FC3D6D">
        <w:rPr>
          <w:rFonts w:asciiTheme="minorHAnsi" w:hAnsiTheme="minorHAnsi" w:cstheme="minorHAnsi"/>
        </w:rPr>
        <w:t xml:space="preserve"> </w:t>
      </w:r>
      <w:r w:rsidR="009554E9" w:rsidRPr="00FC3D6D">
        <w:rPr>
          <w:rFonts w:asciiTheme="minorHAnsi" w:hAnsiTheme="minorHAnsi" w:cstheme="minorHAnsi"/>
        </w:rPr>
        <w:t xml:space="preserve">Zamawiającego z </w:t>
      </w:r>
      <w:r w:rsidR="006F41F8" w:rsidRPr="00FC3D6D">
        <w:rPr>
          <w:rFonts w:asciiTheme="minorHAnsi" w:hAnsiTheme="minorHAnsi" w:cstheme="minorHAnsi"/>
        </w:rPr>
        <w:t xml:space="preserve">prawidłowej </w:t>
      </w:r>
      <w:r w:rsidR="009554E9" w:rsidRPr="00FC3D6D">
        <w:rPr>
          <w:rFonts w:asciiTheme="minorHAnsi" w:hAnsiTheme="minorHAnsi" w:cstheme="minorHAnsi"/>
        </w:rPr>
        <w:t>obsługi sprzętu rehabilitacyjnego</w:t>
      </w:r>
      <w:r w:rsidR="00E57ED5" w:rsidRPr="00FC3D6D">
        <w:rPr>
          <w:rFonts w:asciiTheme="minorHAnsi" w:hAnsiTheme="minorHAnsi" w:cstheme="minorHAnsi"/>
        </w:rPr>
        <w:t xml:space="preserve"> i jego eksploatacji</w:t>
      </w:r>
      <w:r w:rsidR="009554E9" w:rsidRPr="00FC3D6D">
        <w:rPr>
          <w:rFonts w:asciiTheme="minorHAnsi" w:hAnsiTheme="minorHAnsi" w:cstheme="minorHAnsi"/>
        </w:rPr>
        <w:t>, potwierdzonego</w:t>
      </w:r>
      <w:r w:rsidR="00CC58A6">
        <w:rPr>
          <w:rFonts w:asciiTheme="minorHAnsi" w:hAnsiTheme="minorHAnsi" w:cstheme="minorHAnsi"/>
        </w:rPr>
        <w:t xml:space="preserve"> </w:t>
      </w:r>
      <w:r w:rsidR="009554E9" w:rsidRPr="00CC58A6">
        <w:rPr>
          <w:rFonts w:asciiTheme="minorHAnsi" w:hAnsiTheme="minorHAnsi" w:cstheme="minorHAnsi"/>
        </w:rPr>
        <w:t>protokołem</w:t>
      </w:r>
      <w:r w:rsidR="00CC58A6" w:rsidRPr="00CC58A6">
        <w:rPr>
          <w:rFonts w:asciiTheme="minorHAnsi" w:hAnsiTheme="minorHAnsi" w:cstheme="minorHAnsi"/>
        </w:rPr>
        <w:t xml:space="preserve">. </w:t>
      </w:r>
      <w:r w:rsidR="00C650C0" w:rsidRPr="00CC58A6">
        <w:rPr>
          <w:rFonts w:asciiTheme="minorHAnsi" w:hAnsiTheme="minorHAnsi" w:cstheme="minorHAnsi"/>
        </w:rPr>
        <w:t>Zamawiający wymaga, aby szkolenie odbyło się w terminie uzgodnionym z Zamawiającym</w:t>
      </w:r>
      <w:r w:rsidR="00FF2206" w:rsidRPr="00CC58A6">
        <w:rPr>
          <w:rFonts w:asciiTheme="minorHAnsi" w:hAnsiTheme="minorHAnsi" w:cstheme="minorHAnsi"/>
        </w:rPr>
        <w:t>, nie dłuższym niż 7 dni od dnia zakończenia montażu sprzętu.</w:t>
      </w:r>
    </w:p>
    <w:p w:rsidR="0071164F" w:rsidRDefault="0071164F" w:rsidP="0071164F">
      <w:pPr>
        <w:pStyle w:val="PUNKT"/>
        <w:numPr>
          <w:ilvl w:val="0"/>
          <w:numId w:val="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dopuszcza składani</w:t>
      </w:r>
      <w:r w:rsidR="009554E9" w:rsidRPr="0016075D">
        <w:rPr>
          <w:rFonts w:asciiTheme="minorHAnsi" w:hAnsiTheme="minorHAnsi" w:cstheme="minorHAnsi"/>
        </w:rPr>
        <w:t>e</w:t>
      </w:r>
      <w:r w:rsidRPr="0016075D">
        <w:rPr>
          <w:rFonts w:asciiTheme="minorHAnsi" w:hAnsiTheme="minorHAnsi" w:cstheme="minorHAnsi"/>
        </w:rPr>
        <w:t xml:space="preserve"> ofert równoważnych.</w:t>
      </w:r>
      <w:r w:rsidR="00851EB3">
        <w:rPr>
          <w:rFonts w:asciiTheme="minorHAnsi" w:hAnsiTheme="minorHAnsi" w:cstheme="minorHAnsi"/>
        </w:rPr>
        <w:t xml:space="preserve"> </w:t>
      </w:r>
    </w:p>
    <w:p w:rsidR="00851EB3" w:rsidRPr="00851EB3" w:rsidRDefault="00851EB3" w:rsidP="00851EB3">
      <w:pPr>
        <w:pStyle w:val="PUNKT"/>
        <w:numPr>
          <w:ilvl w:val="0"/>
          <w:numId w:val="6"/>
        </w:numPr>
        <w:ind w:left="142" w:hanging="142"/>
        <w:rPr>
          <w:rFonts w:asciiTheme="minorHAnsi" w:hAnsiTheme="minorHAnsi" w:cstheme="minorHAnsi"/>
        </w:rPr>
      </w:pPr>
      <w:r w:rsidRPr="00851EB3">
        <w:rPr>
          <w:rFonts w:asciiTheme="minorHAnsi" w:hAnsiTheme="minorHAnsi" w:cstheme="minorHAnsi"/>
        </w:rPr>
        <w:t xml:space="preserve">Wszystkie wskazane nazwy sprzętu </w:t>
      </w:r>
      <w:r>
        <w:rPr>
          <w:rFonts w:asciiTheme="minorHAnsi" w:hAnsiTheme="minorHAnsi" w:cstheme="minorHAnsi"/>
        </w:rPr>
        <w:t xml:space="preserve">rehabilitacyjnego </w:t>
      </w:r>
      <w:r w:rsidRPr="00851EB3">
        <w:rPr>
          <w:rFonts w:asciiTheme="minorHAnsi" w:hAnsiTheme="minorHAnsi" w:cstheme="minorHAnsi"/>
        </w:rPr>
        <w:t>należy rozumieć jako określenie wymaganych właściwości i standardów jakościowych, a Zamawiający dopuszcza składanie ofert równoważnych o parametrach nie gorszyc</w:t>
      </w:r>
      <w:r>
        <w:rPr>
          <w:rFonts w:asciiTheme="minorHAnsi" w:hAnsiTheme="minorHAnsi" w:cstheme="minorHAnsi"/>
        </w:rPr>
        <w:t>h niż te, którymi charakteryzuje</w:t>
      </w:r>
      <w:r w:rsidRPr="00851EB3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s</w:t>
      </w:r>
      <w:r w:rsidRPr="00851EB3">
        <w:rPr>
          <w:rFonts w:asciiTheme="minorHAnsi" w:hAnsiTheme="minorHAnsi" w:cstheme="minorHAnsi"/>
        </w:rPr>
        <w:t xml:space="preserve">przęt </w:t>
      </w:r>
      <w:r>
        <w:rPr>
          <w:rFonts w:asciiTheme="minorHAnsi" w:hAnsiTheme="minorHAnsi" w:cstheme="minorHAnsi"/>
        </w:rPr>
        <w:t xml:space="preserve">rehabilitacyjny </w:t>
      </w:r>
      <w:r w:rsidRPr="00851EB3">
        <w:rPr>
          <w:rFonts w:asciiTheme="minorHAnsi" w:hAnsiTheme="minorHAnsi" w:cstheme="minorHAnsi"/>
        </w:rPr>
        <w:t>wymienion</w:t>
      </w:r>
      <w:r>
        <w:rPr>
          <w:rFonts w:asciiTheme="minorHAnsi" w:hAnsiTheme="minorHAnsi" w:cstheme="minorHAnsi"/>
        </w:rPr>
        <w:t>y</w:t>
      </w:r>
      <w:r w:rsidRPr="00851EB3">
        <w:rPr>
          <w:rFonts w:asciiTheme="minorHAnsi" w:hAnsiTheme="minorHAnsi" w:cstheme="minorHAnsi"/>
        </w:rPr>
        <w:t xml:space="preserve"> z nazwy w przedmiocie zamówienia. </w:t>
      </w:r>
    </w:p>
    <w:p w:rsidR="0071164F" w:rsidRPr="002115D6" w:rsidRDefault="00851EB3" w:rsidP="002115D6">
      <w:pPr>
        <w:pStyle w:val="PUNKT"/>
        <w:numPr>
          <w:ilvl w:val="0"/>
          <w:numId w:val="6"/>
        </w:numPr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1164F" w:rsidRPr="002115D6">
        <w:rPr>
          <w:rFonts w:asciiTheme="minorHAnsi" w:hAnsiTheme="minorHAnsi" w:cstheme="minorHAnsi"/>
        </w:rPr>
        <w:t>amawiający nie dopuszcza składania ofert częściowych.</w:t>
      </w:r>
    </w:p>
    <w:p w:rsidR="009554E9" w:rsidRPr="0016075D" w:rsidRDefault="0071164F" w:rsidP="0071164F">
      <w:pPr>
        <w:pStyle w:val="PUNKT"/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Wspólny Słownik Zamówień CPV: </w:t>
      </w:r>
    </w:p>
    <w:p w:rsidR="00B07BF2" w:rsidRPr="002C736A" w:rsidRDefault="00B07BF2" w:rsidP="00706F59">
      <w:pPr>
        <w:pStyle w:val="PUNKT"/>
        <w:numPr>
          <w:ilvl w:val="0"/>
          <w:numId w:val="0"/>
        </w:numPr>
        <w:spacing w:before="0" w:after="0" w:line="240" w:lineRule="auto"/>
        <w:ind w:left="357"/>
        <w:rPr>
          <w:rFonts w:asciiTheme="minorHAnsi" w:hAnsiTheme="minorHAnsi" w:cstheme="minorHAnsi"/>
          <w:b/>
        </w:rPr>
      </w:pPr>
      <w:r w:rsidRPr="002C736A">
        <w:rPr>
          <w:rFonts w:asciiTheme="minorHAnsi" w:hAnsiTheme="minorHAnsi" w:cstheme="minorHAnsi"/>
          <w:b/>
          <w:spacing w:val="-10"/>
        </w:rPr>
        <w:t>33158400-6 Sprzęt do terapii mechanicznej</w:t>
      </w:r>
      <w:r w:rsidR="000E7BB4">
        <w:rPr>
          <w:rFonts w:asciiTheme="minorHAnsi" w:hAnsiTheme="minorHAnsi" w:cstheme="minorHAnsi"/>
          <w:b/>
          <w:spacing w:val="-10"/>
        </w:rPr>
        <w:t>;</w:t>
      </w:r>
    </w:p>
    <w:p w:rsidR="00B07BF2" w:rsidRPr="002C736A" w:rsidRDefault="00B07BF2" w:rsidP="00706F59">
      <w:pPr>
        <w:pStyle w:val="PUNKT"/>
        <w:numPr>
          <w:ilvl w:val="0"/>
          <w:numId w:val="0"/>
        </w:numPr>
        <w:spacing w:before="0" w:after="0" w:line="240" w:lineRule="auto"/>
        <w:ind w:left="357"/>
        <w:rPr>
          <w:rFonts w:asciiTheme="minorHAnsi" w:hAnsiTheme="minorHAnsi" w:cstheme="minorHAnsi"/>
          <w:b/>
        </w:rPr>
      </w:pPr>
      <w:r w:rsidRPr="002C736A">
        <w:rPr>
          <w:rFonts w:asciiTheme="minorHAnsi" w:hAnsiTheme="minorHAnsi" w:cstheme="minorHAnsi"/>
          <w:b/>
        </w:rPr>
        <w:t>33196200-2 Sprzęt dla osób niepełnosprawnych</w:t>
      </w:r>
      <w:r w:rsidR="000E7BB4">
        <w:rPr>
          <w:rFonts w:asciiTheme="minorHAnsi" w:hAnsiTheme="minorHAnsi" w:cstheme="minorHAnsi"/>
          <w:b/>
        </w:rPr>
        <w:t>;</w:t>
      </w:r>
    </w:p>
    <w:p w:rsidR="00B07BF2" w:rsidRPr="002C736A" w:rsidRDefault="00B07BF2" w:rsidP="00706F59">
      <w:pPr>
        <w:pStyle w:val="PUNKT"/>
        <w:numPr>
          <w:ilvl w:val="0"/>
          <w:numId w:val="0"/>
        </w:numPr>
        <w:spacing w:before="0" w:after="0" w:line="240" w:lineRule="auto"/>
        <w:ind w:left="357"/>
        <w:rPr>
          <w:rFonts w:asciiTheme="minorHAnsi" w:hAnsiTheme="minorHAnsi" w:cstheme="minorHAnsi"/>
          <w:b/>
        </w:rPr>
      </w:pPr>
      <w:r w:rsidRPr="002C736A">
        <w:rPr>
          <w:rFonts w:asciiTheme="minorHAnsi" w:hAnsiTheme="minorHAnsi" w:cstheme="minorHAnsi"/>
          <w:b/>
        </w:rPr>
        <w:t>37420000-8 Sprzęt gimnastyczny</w:t>
      </w:r>
      <w:r w:rsidR="000E7BB4">
        <w:rPr>
          <w:rFonts w:asciiTheme="minorHAnsi" w:hAnsiTheme="minorHAnsi" w:cstheme="minorHAnsi"/>
          <w:b/>
        </w:rPr>
        <w:t>;</w:t>
      </w:r>
    </w:p>
    <w:p w:rsidR="00B07BF2" w:rsidRPr="002C736A" w:rsidRDefault="00B07BF2" w:rsidP="00706F59">
      <w:pPr>
        <w:pStyle w:val="PUNKT"/>
        <w:numPr>
          <w:ilvl w:val="0"/>
          <w:numId w:val="0"/>
        </w:numPr>
        <w:spacing w:before="0" w:after="0" w:line="240" w:lineRule="auto"/>
        <w:ind w:left="357"/>
        <w:rPr>
          <w:rFonts w:asciiTheme="minorHAnsi" w:hAnsiTheme="minorHAnsi" w:cstheme="minorHAnsi"/>
          <w:b/>
        </w:rPr>
      </w:pPr>
      <w:r w:rsidRPr="002C736A">
        <w:rPr>
          <w:rFonts w:asciiTheme="minorHAnsi" w:hAnsiTheme="minorHAnsi" w:cstheme="minorHAnsi"/>
          <w:b/>
        </w:rPr>
        <w:t>37426000-0 Sprzęt do ćwiczeń równowagi</w:t>
      </w:r>
      <w:r w:rsidR="000E7BB4">
        <w:rPr>
          <w:rFonts w:asciiTheme="minorHAnsi" w:hAnsiTheme="minorHAnsi" w:cstheme="minorHAnsi"/>
          <w:b/>
        </w:rPr>
        <w:t>;</w:t>
      </w:r>
    </w:p>
    <w:p w:rsidR="00B07BF2" w:rsidRPr="002C736A" w:rsidRDefault="00B07BF2" w:rsidP="00706F59">
      <w:pPr>
        <w:pStyle w:val="PUNKT"/>
        <w:numPr>
          <w:ilvl w:val="0"/>
          <w:numId w:val="0"/>
        </w:numPr>
        <w:spacing w:before="0" w:after="0" w:line="240" w:lineRule="auto"/>
        <w:ind w:left="357"/>
        <w:rPr>
          <w:rFonts w:asciiTheme="minorHAnsi" w:hAnsiTheme="minorHAnsi" w:cstheme="minorHAnsi"/>
          <w:b/>
        </w:rPr>
      </w:pPr>
      <w:r w:rsidRPr="002C736A">
        <w:rPr>
          <w:rFonts w:asciiTheme="minorHAnsi" w:hAnsiTheme="minorHAnsi" w:cstheme="minorHAnsi"/>
          <w:b/>
        </w:rPr>
        <w:t>37440000-4</w:t>
      </w:r>
      <w:r w:rsidR="00706F59" w:rsidRPr="002C736A">
        <w:rPr>
          <w:rFonts w:asciiTheme="minorHAnsi" w:hAnsiTheme="minorHAnsi" w:cstheme="minorHAnsi"/>
          <w:b/>
        </w:rPr>
        <w:t xml:space="preserve"> </w:t>
      </w:r>
      <w:r w:rsidRPr="002C736A">
        <w:rPr>
          <w:rFonts w:asciiTheme="minorHAnsi" w:hAnsiTheme="minorHAnsi" w:cstheme="minorHAnsi"/>
          <w:b/>
        </w:rPr>
        <w:t>Sprzęt do ćwiczeń fizycznych</w:t>
      </w:r>
      <w:r w:rsidR="000E7BB4">
        <w:rPr>
          <w:rFonts w:asciiTheme="minorHAnsi" w:hAnsiTheme="minorHAnsi" w:cstheme="minorHAnsi"/>
          <w:b/>
        </w:rPr>
        <w:t>.</w:t>
      </w:r>
    </w:p>
    <w:p w:rsidR="002C736A" w:rsidRDefault="002C736A" w:rsidP="00EA0D85">
      <w:pPr>
        <w:pStyle w:val="PUNKT"/>
        <w:numPr>
          <w:ilvl w:val="0"/>
          <w:numId w:val="0"/>
        </w:numPr>
        <w:spacing w:beforeLines="240" w:before="576" w:afterLines="120" w:after="288" w:line="240" w:lineRule="auto"/>
        <w:ind w:left="142"/>
        <w:contextualSpacing/>
        <w:rPr>
          <w:rFonts w:asciiTheme="minorHAnsi" w:hAnsiTheme="minorHAnsi" w:cstheme="minorHAnsi"/>
        </w:rPr>
      </w:pPr>
    </w:p>
    <w:p w:rsidR="009554E9" w:rsidRDefault="0071164F" w:rsidP="00EA0D85">
      <w:pPr>
        <w:pStyle w:val="PUNKT"/>
        <w:spacing w:beforeLines="240" w:before="576" w:afterLines="120" w:after="288" w:line="240" w:lineRule="auto"/>
        <w:ind w:left="142" w:hanging="142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Szczegółowy opis przedmiotu zamówienia ujęty jest w załączniku nr 2 do SIWZ</w:t>
      </w:r>
      <w:r w:rsidR="00D174D1">
        <w:rPr>
          <w:rFonts w:asciiTheme="minorHAnsi" w:hAnsiTheme="minorHAnsi" w:cstheme="minorHAnsi"/>
        </w:rPr>
        <w:t xml:space="preserve"> – </w:t>
      </w:r>
      <w:r w:rsidR="00DB477B">
        <w:rPr>
          <w:rFonts w:asciiTheme="minorHAnsi" w:hAnsiTheme="minorHAnsi" w:cstheme="minorHAnsi"/>
        </w:rPr>
        <w:t>Formularz cenowy.</w:t>
      </w:r>
      <w:r w:rsidRPr="0016075D">
        <w:rPr>
          <w:rFonts w:asciiTheme="minorHAnsi" w:hAnsiTheme="minorHAnsi" w:cstheme="minorHAnsi"/>
        </w:rPr>
        <w:t xml:space="preserve"> </w:t>
      </w:r>
    </w:p>
    <w:p w:rsidR="00907336" w:rsidRDefault="00907336" w:rsidP="00907336">
      <w:pPr>
        <w:pStyle w:val="PUNKT"/>
        <w:numPr>
          <w:ilvl w:val="0"/>
          <w:numId w:val="0"/>
        </w:numPr>
        <w:spacing w:beforeLines="240" w:before="576" w:afterLines="120" w:after="288" w:line="240" w:lineRule="auto"/>
        <w:ind w:left="142"/>
        <w:contextualSpacing/>
        <w:rPr>
          <w:rFonts w:asciiTheme="minorHAnsi" w:hAnsiTheme="minorHAnsi" w:cstheme="minorHAnsi"/>
        </w:rPr>
      </w:pPr>
    </w:p>
    <w:p w:rsidR="00907336" w:rsidRPr="009F4E13" w:rsidRDefault="000F3DE4" w:rsidP="00907336">
      <w:pPr>
        <w:pStyle w:val="PUNKT"/>
        <w:spacing w:before="0" w:after="0" w:line="240" w:lineRule="auto"/>
        <w:ind w:left="142" w:hanging="142"/>
        <w:contextualSpacing/>
        <w:rPr>
          <w:rFonts w:asciiTheme="minorHAnsi" w:hAnsiTheme="minorHAnsi" w:cstheme="minorHAnsi"/>
        </w:rPr>
      </w:pPr>
      <w:r w:rsidRPr="009F4E13">
        <w:rPr>
          <w:rFonts w:asciiTheme="minorHAnsi" w:hAnsiTheme="minorHAnsi" w:cstheme="minorHAnsi"/>
        </w:rPr>
        <w:t>W ramach serwisu gwarancyjnego i pogwarancyjnego Wykonawca zapewnia</w:t>
      </w:r>
      <w:r w:rsidR="00907336" w:rsidRPr="009F4E13">
        <w:rPr>
          <w:rFonts w:asciiTheme="minorHAnsi" w:hAnsiTheme="minorHAnsi" w:cstheme="minorHAnsi"/>
        </w:rPr>
        <w:t>:</w:t>
      </w:r>
    </w:p>
    <w:p w:rsidR="00907336" w:rsidRPr="009F4E13" w:rsidRDefault="00F359C6" w:rsidP="000F3DE4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07336" w:rsidRPr="009F4E13">
        <w:rPr>
          <w:rFonts w:asciiTheme="minorHAnsi" w:hAnsiTheme="minorHAnsi" w:cstheme="minorHAnsi"/>
        </w:rPr>
        <w:t>ontaż</w:t>
      </w:r>
      <w:r w:rsidR="00F05E37">
        <w:rPr>
          <w:rFonts w:asciiTheme="minorHAnsi" w:hAnsiTheme="minorHAnsi" w:cstheme="minorHAnsi"/>
        </w:rPr>
        <w:t xml:space="preserve"> i demontaż</w:t>
      </w:r>
      <w:r w:rsidR="00907336" w:rsidRPr="009F4E13">
        <w:rPr>
          <w:rFonts w:asciiTheme="minorHAnsi" w:hAnsiTheme="minorHAnsi" w:cstheme="minorHAnsi"/>
        </w:rPr>
        <w:t xml:space="preserve"> zakupionego sprzętu rehabilitacyjnego,</w:t>
      </w:r>
    </w:p>
    <w:p w:rsidR="000F3DE4" w:rsidRPr="009F4E13" w:rsidRDefault="000F3DE4" w:rsidP="000F3DE4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9F4E13">
        <w:rPr>
          <w:rFonts w:asciiTheme="minorHAnsi" w:hAnsiTheme="minorHAnsi" w:cstheme="minorHAnsi"/>
        </w:rPr>
        <w:t xml:space="preserve">uszkodzony sprzęt będzie dostarczany do punktu serwisowego Wykonawcy na koszt </w:t>
      </w:r>
      <w:r w:rsidR="001B6D39">
        <w:rPr>
          <w:rFonts w:asciiTheme="minorHAnsi" w:hAnsiTheme="minorHAnsi" w:cstheme="minorHAnsi"/>
        </w:rPr>
        <w:t>W</w:t>
      </w:r>
      <w:r w:rsidRPr="009F4E13">
        <w:rPr>
          <w:rFonts w:asciiTheme="minorHAnsi" w:hAnsiTheme="minorHAnsi" w:cstheme="minorHAnsi"/>
        </w:rPr>
        <w:t>ykonawcy,</w:t>
      </w:r>
    </w:p>
    <w:p w:rsidR="000F3DE4" w:rsidRPr="009F4E13" w:rsidRDefault="000F3DE4" w:rsidP="000F3DE4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9F4E13">
        <w:rPr>
          <w:rFonts w:asciiTheme="minorHAnsi" w:hAnsiTheme="minorHAnsi" w:cstheme="minorHAnsi"/>
        </w:rPr>
        <w:t>podobnie na koszt Wykonawcy naprawiony sprzęt będzie dostarczany do siedziby Zamawiającego po naprawie, wymianie,</w:t>
      </w:r>
    </w:p>
    <w:p w:rsidR="00D14BA0" w:rsidRPr="009F4E13" w:rsidRDefault="00D14BA0" w:rsidP="00D14BA0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9F4E13">
        <w:rPr>
          <w:rFonts w:asciiTheme="minorHAnsi" w:hAnsiTheme="minorHAnsi" w:cstheme="minorHAnsi"/>
        </w:rPr>
        <w:t>czas podjęcia naprawy przez serwis - nie dłużej niż 48 godzin</w:t>
      </w:r>
      <w:r w:rsidR="005C6118" w:rsidRPr="009F4E13">
        <w:rPr>
          <w:rFonts w:asciiTheme="minorHAnsi" w:hAnsiTheme="minorHAnsi" w:cstheme="minorHAnsi"/>
        </w:rPr>
        <w:t xml:space="preserve"> od chwili zgłoszenia (np. faks, mail)</w:t>
      </w:r>
      <w:r w:rsidRPr="009F4E13">
        <w:rPr>
          <w:rFonts w:asciiTheme="minorHAnsi" w:hAnsiTheme="minorHAnsi" w:cstheme="minorHAnsi"/>
        </w:rPr>
        <w:t>,</w:t>
      </w:r>
    </w:p>
    <w:p w:rsidR="00D14BA0" w:rsidRPr="009F4E13" w:rsidRDefault="00D14BA0" w:rsidP="00C650C0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9F4E13">
        <w:rPr>
          <w:rFonts w:asciiTheme="minorHAnsi" w:hAnsiTheme="minorHAnsi" w:cstheme="minorHAnsi"/>
        </w:rPr>
        <w:t xml:space="preserve">dostępność części zamiennych po ustaniu produkcji zaoferowanego modelu - minimum </w:t>
      </w:r>
      <w:r w:rsidR="00C650C0" w:rsidRPr="009F4E13">
        <w:rPr>
          <w:rFonts w:asciiTheme="minorHAnsi" w:hAnsiTheme="minorHAnsi" w:cstheme="minorHAnsi"/>
          <w:u w:val="single"/>
        </w:rPr>
        <w:t>3 lata</w:t>
      </w:r>
      <w:r w:rsidRPr="009F4E13">
        <w:rPr>
          <w:rFonts w:asciiTheme="minorHAnsi" w:hAnsiTheme="minorHAnsi" w:cstheme="minorHAnsi"/>
        </w:rPr>
        <w:t>,</w:t>
      </w:r>
    </w:p>
    <w:p w:rsidR="00C650C0" w:rsidRPr="00F359C6" w:rsidRDefault="00907336" w:rsidP="00C650C0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F359C6">
        <w:rPr>
          <w:rFonts w:asciiTheme="minorHAnsi" w:hAnsiTheme="minorHAnsi" w:cstheme="minorHAnsi"/>
        </w:rPr>
        <w:t>w przypadku drobnych awarii, których usunięcie będzie możliwe na miejscu</w:t>
      </w:r>
      <w:r w:rsidR="00F05E37" w:rsidRPr="00F359C6">
        <w:rPr>
          <w:rFonts w:asciiTheme="minorHAnsi" w:hAnsiTheme="minorHAnsi" w:cstheme="minorHAnsi"/>
        </w:rPr>
        <w:t xml:space="preserve"> </w:t>
      </w:r>
      <w:r w:rsidRPr="00F359C6">
        <w:rPr>
          <w:rFonts w:asciiTheme="minorHAnsi" w:hAnsiTheme="minorHAnsi" w:cstheme="minorHAnsi"/>
        </w:rPr>
        <w:t>- czas naprawy maksymalnie do 48 godzin,</w:t>
      </w:r>
    </w:p>
    <w:p w:rsidR="00EF0456" w:rsidRPr="00F359C6" w:rsidRDefault="00EF0456" w:rsidP="00C650C0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F359C6">
        <w:rPr>
          <w:rFonts w:asciiTheme="minorHAnsi" w:hAnsiTheme="minorHAnsi" w:cstheme="minorHAnsi"/>
        </w:rPr>
        <w:t>w przypadku długotrwałej awarii i ustalenia jej przyczyny, Wykonawca w chwili demontażu sprzętu do naprawy zobowiązany jest zapewnić sprzęt zastępczy,</w:t>
      </w:r>
    </w:p>
    <w:p w:rsidR="00D14BA0" w:rsidRPr="00F359C6" w:rsidRDefault="00D14BA0" w:rsidP="00EA0D85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F359C6">
        <w:rPr>
          <w:rFonts w:asciiTheme="minorHAnsi" w:hAnsiTheme="minorHAnsi" w:cstheme="minorHAnsi"/>
        </w:rPr>
        <w:t xml:space="preserve">w przypadku trzykrotnego uszkodzenia głównego podzespołu – wymiana </w:t>
      </w:r>
      <w:r w:rsidR="00C650C0" w:rsidRPr="00F359C6">
        <w:rPr>
          <w:rFonts w:asciiTheme="minorHAnsi" w:hAnsiTheme="minorHAnsi" w:cstheme="minorHAnsi"/>
        </w:rPr>
        <w:t>sprzętu</w:t>
      </w:r>
      <w:r w:rsidRPr="00F359C6">
        <w:rPr>
          <w:rFonts w:asciiTheme="minorHAnsi" w:hAnsiTheme="minorHAnsi" w:cstheme="minorHAnsi"/>
        </w:rPr>
        <w:t xml:space="preserve"> na nowy,</w:t>
      </w:r>
    </w:p>
    <w:p w:rsidR="00907336" w:rsidRPr="00F359C6" w:rsidRDefault="00907336" w:rsidP="00907336">
      <w:pPr>
        <w:pStyle w:val="PPKT"/>
        <w:numPr>
          <w:ilvl w:val="1"/>
          <w:numId w:val="30"/>
        </w:numPr>
        <w:tabs>
          <w:tab w:val="num" w:pos="360"/>
        </w:tabs>
        <w:spacing w:before="100" w:beforeAutospacing="1" w:after="100" w:afterAutospacing="1"/>
        <w:ind w:left="709" w:hanging="283"/>
        <w:rPr>
          <w:rFonts w:asciiTheme="minorHAnsi" w:hAnsiTheme="minorHAnsi" w:cstheme="minorHAnsi"/>
        </w:rPr>
      </w:pPr>
      <w:r w:rsidRPr="00F359C6">
        <w:rPr>
          <w:rFonts w:asciiTheme="minorHAnsi" w:hAnsiTheme="minorHAnsi" w:cstheme="minorHAnsi"/>
        </w:rPr>
        <w:t>Wykonawca w ramach realizowanej umowy musi zapewnić naprawy oraz odbywający się minimum raz w roku serwis sprzętu medycznego. Wykonawca zapewni przeglądy sprawności i bezpieczeństwa aparatów medycznych zgodnie z normą PN-EN60601 związanej między innymi z rehabilitacją. Po wykonaniu przeglądu Wykonawca wystawi ocenę i orzeczenie techniczne oraz paszport techniczny urządzenia.</w:t>
      </w:r>
    </w:p>
    <w:p w:rsidR="000F3DE4" w:rsidRPr="0016075D" w:rsidRDefault="0062264A" w:rsidP="000F3DE4">
      <w:pPr>
        <w:pStyle w:val="PUNKT"/>
        <w:numPr>
          <w:ilvl w:val="0"/>
          <w:numId w:val="0"/>
        </w:numPr>
        <w:spacing w:before="100" w:beforeAutospacing="1" w:after="100" w:afterAutospacing="1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F3DE4">
        <w:rPr>
          <w:rFonts w:asciiTheme="minorHAnsi" w:hAnsiTheme="minorHAnsi" w:cstheme="minorHAnsi"/>
        </w:rPr>
        <w:t xml:space="preserve">.1 </w:t>
      </w:r>
      <w:r w:rsidR="000F3DE4" w:rsidRPr="0016075D">
        <w:rPr>
          <w:rFonts w:asciiTheme="minorHAnsi" w:hAnsiTheme="minorHAnsi" w:cstheme="minorHAnsi"/>
        </w:rPr>
        <w:t>Powiadomienie Wykonawcy o niesprawności sprzętu będzie dokonywane przez Zamawiającego w godzinach roboczych, przy czym:</w:t>
      </w:r>
    </w:p>
    <w:p w:rsidR="000F3DE4" w:rsidRPr="00F05E37" w:rsidRDefault="000F3DE4" w:rsidP="000F3DE4">
      <w:pPr>
        <w:pStyle w:val="PPKT"/>
        <w:numPr>
          <w:ilvl w:val="1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C1598">
        <w:rPr>
          <w:rFonts w:asciiTheme="minorHAnsi" w:hAnsiTheme="minorHAnsi" w:cstheme="minorHAnsi"/>
        </w:rPr>
        <w:t xml:space="preserve">za godziny robocze uznawane będą godziny od </w:t>
      </w:r>
      <w:r w:rsidR="00F05E37" w:rsidRPr="00F05E37">
        <w:rPr>
          <w:rFonts w:asciiTheme="minorHAnsi" w:hAnsiTheme="minorHAnsi" w:cstheme="minorHAnsi"/>
        </w:rPr>
        <w:t>8</w:t>
      </w:r>
      <w:r w:rsidRPr="00F05E37">
        <w:rPr>
          <w:rFonts w:asciiTheme="minorHAnsi" w:hAnsiTheme="minorHAnsi" w:cstheme="minorHAnsi"/>
          <w:vertAlign w:val="superscript"/>
        </w:rPr>
        <w:t>00</w:t>
      </w:r>
      <w:r w:rsidRPr="00F05E37">
        <w:rPr>
          <w:rFonts w:asciiTheme="minorHAnsi" w:hAnsiTheme="minorHAnsi" w:cstheme="minorHAnsi"/>
        </w:rPr>
        <w:t xml:space="preserve"> do 17</w:t>
      </w:r>
      <w:r w:rsidRPr="00F05E37">
        <w:rPr>
          <w:rFonts w:asciiTheme="minorHAnsi" w:hAnsiTheme="minorHAnsi" w:cstheme="minorHAnsi"/>
          <w:vertAlign w:val="superscript"/>
        </w:rPr>
        <w:t>00</w:t>
      </w:r>
      <w:r w:rsidRPr="00F05E37">
        <w:rPr>
          <w:rFonts w:asciiTheme="minorHAnsi" w:hAnsiTheme="minorHAnsi" w:cstheme="minorHAnsi"/>
        </w:rPr>
        <w:t xml:space="preserve"> w dni robocze tzn. we wszystkie dni z wyjątkiem sobót oraz dni ustawowo wolnych od pracy,</w:t>
      </w:r>
    </w:p>
    <w:p w:rsidR="000F3DE4" w:rsidRPr="00EC1598" w:rsidRDefault="000F3DE4" w:rsidP="000F3DE4">
      <w:pPr>
        <w:pStyle w:val="PPKT"/>
        <w:numPr>
          <w:ilvl w:val="1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5E37">
        <w:rPr>
          <w:rFonts w:asciiTheme="minorHAnsi" w:hAnsiTheme="minorHAnsi" w:cstheme="minorHAnsi"/>
        </w:rPr>
        <w:t>zawiadomienie o awarii urządzenia dokonane po godzinie 17</w:t>
      </w:r>
      <w:r w:rsidRPr="00F05E37">
        <w:rPr>
          <w:rFonts w:asciiTheme="minorHAnsi" w:hAnsiTheme="minorHAnsi" w:cstheme="minorHAnsi"/>
          <w:vertAlign w:val="superscript"/>
        </w:rPr>
        <w:t>00</w:t>
      </w:r>
      <w:r w:rsidRPr="00F05E37">
        <w:rPr>
          <w:rFonts w:asciiTheme="minorHAnsi" w:hAnsiTheme="minorHAnsi" w:cstheme="minorHAnsi"/>
        </w:rPr>
        <w:t xml:space="preserve"> uważa</w:t>
      </w:r>
      <w:r w:rsidRPr="00EC1598">
        <w:rPr>
          <w:rFonts w:asciiTheme="minorHAnsi" w:hAnsiTheme="minorHAnsi" w:cstheme="minorHAnsi"/>
        </w:rPr>
        <w:t xml:space="preserve"> się za dokonane w następnym dniu roboczym po dniu, w którym zgłoszenie awarii faktycznie nastąpiło.</w:t>
      </w:r>
    </w:p>
    <w:p w:rsidR="000F3DE4" w:rsidRPr="001F351C" w:rsidRDefault="0062264A" w:rsidP="000F3DE4">
      <w:pPr>
        <w:pStyle w:val="PUNKT"/>
        <w:numPr>
          <w:ilvl w:val="0"/>
          <w:numId w:val="0"/>
        </w:numPr>
        <w:spacing w:before="100" w:beforeAutospacing="1" w:after="100" w:afterAutospacing="1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44CCE">
        <w:rPr>
          <w:rFonts w:asciiTheme="minorHAnsi" w:hAnsiTheme="minorHAnsi" w:cstheme="minorHAnsi"/>
        </w:rPr>
        <w:t>.2</w:t>
      </w:r>
      <w:r w:rsidR="000F3DE4" w:rsidRPr="001F351C">
        <w:rPr>
          <w:rFonts w:asciiTheme="minorHAnsi" w:hAnsiTheme="minorHAnsi" w:cstheme="minorHAnsi"/>
        </w:rPr>
        <w:t xml:space="preserve"> W przypadku nie podjęcia przez Wykonawcę czynności serwisowych o których mowa </w:t>
      </w:r>
      <w:r w:rsidR="00BD1424" w:rsidRPr="001C6869">
        <w:rPr>
          <w:rFonts w:asciiTheme="minorHAnsi" w:hAnsiTheme="minorHAnsi" w:cstheme="minorHAnsi"/>
        </w:rPr>
        <w:t xml:space="preserve">w </w:t>
      </w:r>
      <w:r w:rsidR="001C6869">
        <w:rPr>
          <w:rFonts w:asciiTheme="minorHAnsi" w:hAnsiTheme="minorHAnsi" w:cstheme="minorHAnsi"/>
        </w:rPr>
        <w:t xml:space="preserve">ust. </w:t>
      </w:r>
      <w:r w:rsidR="00F05E37" w:rsidRPr="001C6869">
        <w:rPr>
          <w:rFonts w:asciiTheme="minorHAnsi" w:hAnsiTheme="minorHAnsi" w:cstheme="minorHAnsi"/>
        </w:rPr>
        <w:t>9</w:t>
      </w:r>
      <w:r w:rsidR="000F3DE4" w:rsidRPr="001C6869">
        <w:rPr>
          <w:rFonts w:asciiTheme="minorHAnsi" w:hAnsiTheme="minorHAnsi" w:cstheme="minorHAnsi"/>
        </w:rPr>
        <w:t xml:space="preserve"> </w:t>
      </w:r>
      <w:r w:rsidR="001C6869">
        <w:rPr>
          <w:rFonts w:asciiTheme="minorHAnsi" w:hAnsiTheme="minorHAnsi" w:cstheme="minorHAnsi"/>
        </w:rPr>
        <w:t xml:space="preserve">lit d) </w:t>
      </w:r>
      <w:r w:rsidR="008011D3" w:rsidRPr="001C6869">
        <w:rPr>
          <w:rFonts w:asciiTheme="minorHAnsi" w:hAnsiTheme="minorHAnsi" w:cstheme="minorHAnsi"/>
        </w:rPr>
        <w:t xml:space="preserve">w </w:t>
      </w:r>
      <w:r w:rsidR="000F3DE4" w:rsidRPr="001C6869">
        <w:rPr>
          <w:rFonts w:asciiTheme="minorHAnsi" w:hAnsiTheme="minorHAnsi" w:cstheme="minorHAnsi"/>
        </w:rPr>
        <w:t>terminie 2 dni, Zamawiający zastrzega sobie prawo do dokonania naprawy sprzętu w</w:t>
      </w:r>
      <w:r w:rsidR="000F3DE4" w:rsidRPr="001F351C">
        <w:rPr>
          <w:rFonts w:asciiTheme="minorHAnsi" w:hAnsiTheme="minorHAnsi" w:cstheme="minorHAnsi"/>
        </w:rPr>
        <w:t xml:space="preserve"> innej firmie i obciążenia Wykonawcy kosztami za naprawę zgodnie z fakturą wystawioną przez tę firmę.</w:t>
      </w:r>
    </w:p>
    <w:p w:rsidR="000F3DE4" w:rsidRPr="0016075D" w:rsidRDefault="0062264A" w:rsidP="0062264A">
      <w:pPr>
        <w:pStyle w:val="PUNKT"/>
        <w:numPr>
          <w:ilvl w:val="0"/>
          <w:numId w:val="0"/>
        </w:numPr>
        <w:spacing w:before="100" w:beforeAutospacing="1" w:after="100" w:afterAutospacing="1"/>
        <w:ind w:left="562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9.3 </w:t>
      </w:r>
      <w:r w:rsidR="000F3DE4" w:rsidRPr="0016075D">
        <w:rPr>
          <w:rFonts w:asciiTheme="minorHAnsi" w:hAnsiTheme="minorHAnsi" w:cstheme="minorHAnsi"/>
        </w:rPr>
        <w:t>Wymagane są następujące warunki gwarancji i serwisu gwarancyjnego:</w:t>
      </w:r>
    </w:p>
    <w:p w:rsidR="000F3DE4" w:rsidRPr="00F05E37" w:rsidRDefault="000F3DE4" w:rsidP="000F3DE4">
      <w:pPr>
        <w:pStyle w:val="PPKT"/>
        <w:numPr>
          <w:ilvl w:val="1"/>
          <w:numId w:val="3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05E37">
        <w:rPr>
          <w:rFonts w:asciiTheme="minorHAnsi" w:hAnsiTheme="minorHAnsi" w:cstheme="minorHAnsi"/>
        </w:rPr>
        <w:lastRenderedPageBreak/>
        <w:t xml:space="preserve">na dostarczone urządzenia będące przedmiotem dostawy </w:t>
      </w:r>
      <w:r w:rsidR="00DF71EF" w:rsidRPr="003C54BE">
        <w:rPr>
          <w:rFonts w:asciiTheme="minorHAnsi" w:hAnsiTheme="minorHAnsi" w:cstheme="minorHAnsi"/>
        </w:rPr>
        <w:t>W</w:t>
      </w:r>
      <w:r w:rsidRPr="003C54BE">
        <w:rPr>
          <w:rFonts w:asciiTheme="minorHAnsi" w:hAnsiTheme="minorHAnsi" w:cstheme="minorHAnsi"/>
        </w:rPr>
        <w:t>ykonawca udzieli</w:t>
      </w:r>
      <w:r w:rsidRPr="00F05E37">
        <w:rPr>
          <w:rFonts w:asciiTheme="minorHAnsi" w:hAnsiTheme="minorHAnsi" w:cstheme="minorHAnsi"/>
        </w:rPr>
        <w:t xml:space="preserve"> </w:t>
      </w:r>
      <w:r w:rsidR="00D14BA0" w:rsidRPr="00F05E37">
        <w:rPr>
          <w:rFonts w:asciiTheme="minorHAnsi" w:hAnsiTheme="minorHAnsi" w:cstheme="minorHAnsi"/>
        </w:rPr>
        <w:t>gwarancji zgodnie z karta gwarancyjną sprzętu,</w:t>
      </w:r>
    </w:p>
    <w:p w:rsidR="000F3DE4" w:rsidRPr="0016075D" w:rsidRDefault="000F3DE4" w:rsidP="00F05E37">
      <w:pPr>
        <w:pStyle w:val="PPKT"/>
        <w:numPr>
          <w:ilvl w:val="1"/>
          <w:numId w:val="30"/>
        </w:numPr>
        <w:spacing w:before="100" w:beforeAutospacing="1" w:after="100" w:afterAutospacing="1"/>
        <w:ind w:left="567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okres gwarancji dla dostarczonych urządzeń biegnie od dnia podpisania protokołu odbioru dostawy</w:t>
      </w:r>
      <w:r w:rsidR="00D14BA0">
        <w:rPr>
          <w:rFonts w:asciiTheme="minorHAnsi" w:hAnsiTheme="minorHAnsi" w:cstheme="minorHAnsi"/>
        </w:rPr>
        <w:t xml:space="preserve"> i montażu</w:t>
      </w:r>
      <w:r w:rsidRPr="0016075D">
        <w:rPr>
          <w:rFonts w:asciiTheme="minorHAnsi" w:hAnsiTheme="minorHAnsi" w:cstheme="minorHAnsi"/>
        </w:rPr>
        <w:t>,</w:t>
      </w:r>
    </w:p>
    <w:p w:rsidR="000F3DE4" w:rsidRPr="0016075D" w:rsidRDefault="000F3DE4" w:rsidP="00F05E37">
      <w:pPr>
        <w:pStyle w:val="PPKT"/>
        <w:numPr>
          <w:ilvl w:val="1"/>
          <w:numId w:val="30"/>
        </w:numPr>
        <w:spacing w:before="100" w:beforeAutospacing="1" w:after="100" w:afterAutospacing="1"/>
        <w:ind w:left="567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okres gwarancji jest przedłużany zgodnie z art. 581 </w:t>
      </w:r>
      <w:proofErr w:type="spellStart"/>
      <w:r w:rsidRPr="0016075D">
        <w:rPr>
          <w:rFonts w:asciiTheme="minorHAnsi" w:hAnsiTheme="minorHAnsi" w:cstheme="minorHAnsi"/>
        </w:rPr>
        <w:t>kc</w:t>
      </w:r>
      <w:proofErr w:type="spellEnd"/>
      <w:r w:rsidRPr="0016075D">
        <w:rPr>
          <w:rFonts w:asciiTheme="minorHAnsi" w:hAnsiTheme="minorHAnsi" w:cstheme="minorHAnsi"/>
        </w:rPr>
        <w:t>.,</w:t>
      </w:r>
    </w:p>
    <w:p w:rsidR="0032373A" w:rsidRPr="0062264A" w:rsidRDefault="00F16537" w:rsidP="00C728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3004F" w:rsidRPr="0062264A">
        <w:rPr>
          <w:rFonts w:asciiTheme="minorHAnsi" w:hAnsiTheme="minorHAnsi" w:cstheme="minorHAnsi"/>
        </w:rPr>
        <w:t>.4</w:t>
      </w:r>
      <w:r w:rsidR="000F3DE4" w:rsidRPr="0062264A">
        <w:rPr>
          <w:rFonts w:asciiTheme="minorHAnsi" w:hAnsiTheme="minorHAnsi" w:cstheme="minorHAnsi"/>
        </w:rPr>
        <w:t xml:space="preserve"> W ramach gwarancji w przypadku poważnej awarii sprzętu rehabilitacyjnego </w:t>
      </w:r>
    </w:p>
    <w:p w:rsidR="003B3656" w:rsidRPr="0062264A" w:rsidRDefault="003B3656" w:rsidP="00C728A1">
      <w:pPr>
        <w:jc w:val="both"/>
        <w:rPr>
          <w:rFonts w:asciiTheme="minorHAnsi" w:hAnsiTheme="minorHAnsi" w:cstheme="minorHAnsi"/>
        </w:rPr>
      </w:pPr>
      <w:r w:rsidRPr="0062264A">
        <w:rPr>
          <w:rFonts w:asciiTheme="minorHAnsi" w:hAnsiTheme="minorHAnsi" w:cstheme="minorHAnsi"/>
        </w:rPr>
        <w:t xml:space="preserve">      </w:t>
      </w:r>
      <w:r w:rsidR="000F3DE4" w:rsidRPr="0062264A">
        <w:rPr>
          <w:rFonts w:asciiTheme="minorHAnsi" w:hAnsiTheme="minorHAnsi" w:cstheme="minorHAnsi"/>
        </w:rPr>
        <w:t xml:space="preserve">powodującej, że sprzęt nie może zostać naprawiony Wykonawca zobowiązany jest do </w:t>
      </w:r>
      <w:r w:rsidRPr="0062264A">
        <w:rPr>
          <w:rFonts w:asciiTheme="minorHAnsi" w:hAnsiTheme="minorHAnsi" w:cstheme="minorHAnsi"/>
        </w:rPr>
        <w:t xml:space="preserve"> </w:t>
      </w:r>
    </w:p>
    <w:p w:rsidR="000F3DE4" w:rsidRPr="0062264A" w:rsidRDefault="003B3656" w:rsidP="00C728A1">
      <w:pPr>
        <w:jc w:val="both"/>
        <w:rPr>
          <w:rFonts w:asciiTheme="minorHAnsi" w:hAnsiTheme="minorHAnsi" w:cstheme="minorHAnsi"/>
        </w:rPr>
      </w:pPr>
      <w:r w:rsidRPr="0062264A">
        <w:rPr>
          <w:rFonts w:asciiTheme="minorHAnsi" w:hAnsiTheme="minorHAnsi" w:cstheme="minorHAnsi"/>
        </w:rPr>
        <w:t xml:space="preserve">      </w:t>
      </w:r>
      <w:r w:rsidR="000F3DE4" w:rsidRPr="0062264A">
        <w:rPr>
          <w:rFonts w:asciiTheme="minorHAnsi" w:hAnsiTheme="minorHAnsi" w:cstheme="minorHAnsi"/>
        </w:rPr>
        <w:t>wymiany go na nowy.</w:t>
      </w:r>
    </w:p>
    <w:p w:rsidR="000F3DE4" w:rsidRPr="0016075D" w:rsidRDefault="000F3DE4" w:rsidP="000F3DE4">
      <w:pPr>
        <w:rPr>
          <w:rFonts w:asciiTheme="minorHAnsi" w:hAnsiTheme="minorHAnsi" w:cstheme="minorHAnsi"/>
          <w:color w:val="FF0000"/>
        </w:rPr>
      </w:pPr>
    </w:p>
    <w:p w:rsidR="000F3DE4" w:rsidRPr="00F16537" w:rsidRDefault="00F16537" w:rsidP="000F3DE4">
      <w:pPr>
        <w:rPr>
          <w:rFonts w:asciiTheme="minorHAnsi" w:hAnsiTheme="minorHAnsi" w:cstheme="minorHAnsi"/>
          <w:b/>
        </w:rPr>
      </w:pPr>
      <w:r w:rsidRPr="00F16537">
        <w:rPr>
          <w:rFonts w:asciiTheme="minorHAnsi" w:hAnsiTheme="minorHAnsi" w:cstheme="minorHAnsi"/>
          <w:b/>
        </w:rPr>
        <w:t>9</w:t>
      </w:r>
      <w:r w:rsidR="000F3DE4" w:rsidRPr="00F16537">
        <w:rPr>
          <w:rFonts w:asciiTheme="minorHAnsi" w:hAnsiTheme="minorHAnsi" w:cstheme="minorHAnsi"/>
          <w:b/>
        </w:rPr>
        <w:t>.</w:t>
      </w:r>
      <w:r w:rsidR="0033004F" w:rsidRPr="00F16537">
        <w:rPr>
          <w:rFonts w:asciiTheme="minorHAnsi" w:hAnsiTheme="minorHAnsi" w:cstheme="minorHAnsi"/>
          <w:b/>
        </w:rPr>
        <w:t>5</w:t>
      </w:r>
      <w:r w:rsidRPr="00F16537">
        <w:rPr>
          <w:rFonts w:asciiTheme="minorHAnsi" w:hAnsiTheme="minorHAnsi" w:cstheme="minorHAnsi"/>
          <w:b/>
        </w:rPr>
        <w:t xml:space="preserve"> Do oferty należy dołączyć </w:t>
      </w:r>
      <w:r w:rsidR="000F3DE4" w:rsidRPr="00F16537">
        <w:rPr>
          <w:rFonts w:asciiTheme="minorHAnsi" w:hAnsiTheme="minorHAnsi" w:cstheme="minorHAnsi"/>
          <w:b/>
        </w:rPr>
        <w:t>karty charakterystyki oferowanych produktów</w:t>
      </w:r>
    </w:p>
    <w:p w:rsidR="000F3DE4" w:rsidRPr="0016075D" w:rsidRDefault="000F3DE4" w:rsidP="000F3DE4">
      <w:pPr>
        <w:rPr>
          <w:rFonts w:asciiTheme="minorHAnsi" w:hAnsiTheme="minorHAnsi" w:cstheme="minorHAnsi"/>
        </w:rPr>
      </w:pPr>
    </w:p>
    <w:p w:rsidR="000F3DE4" w:rsidRPr="00F16537" w:rsidRDefault="00F16537" w:rsidP="000F3DE4">
      <w:pPr>
        <w:rPr>
          <w:rFonts w:asciiTheme="minorHAnsi" w:hAnsiTheme="minorHAnsi" w:cstheme="minorHAnsi"/>
          <w:u w:val="single"/>
        </w:rPr>
      </w:pPr>
      <w:r w:rsidRPr="00F16537">
        <w:rPr>
          <w:rFonts w:asciiTheme="minorHAnsi" w:hAnsiTheme="minorHAnsi" w:cstheme="minorHAnsi"/>
          <w:u w:val="single"/>
        </w:rPr>
        <w:t>9</w:t>
      </w:r>
      <w:r w:rsidR="0033004F" w:rsidRPr="00F16537">
        <w:rPr>
          <w:rFonts w:asciiTheme="minorHAnsi" w:hAnsiTheme="minorHAnsi" w:cstheme="minorHAnsi"/>
          <w:u w:val="single"/>
        </w:rPr>
        <w:t>.6</w:t>
      </w:r>
      <w:r w:rsidR="000F3DE4" w:rsidRPr="00F16537">
        <w:rPr>
          <w:rFonts w:asciiTheme="minorHAnsi" w:hAnsiTheme="minorHAnsi" w:cstheme="minorHAnsi"/>
          <w:u w:val="single"/>
        </w:rPr>
        <w:t xml:space="preserve"> Wykonawca zobowiązany będzie do dostarczenia wraz z dostawą:</w:t>
      </w:r>
    </w:p>
    <w:p w:rsidR="000F3DE4" w:rsidRPr="00F16537" w:rsidRDefault="000F3DE4" w:rsidP="000F3DE4">
      <w:pPr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>-gwarancje sprzęt</w:t>
      </w:r>
      <w:r w:rsidR="001660FC" w:rsidRPr="00F16537">
        <w:rPr>
          <w:rFonts w:asciiTheme="minorHAnsi" w:hAnsiTheme="minorHAnsi" w:cstheme="minorHAnsi"/>
        </w:rPr>
        <w:t>u</w:t>
      </w:r>
      <w:r w:rsidRPr="00F16537">
        <w:rPr>
          <w:rFonts w:asciiTheme="minorHAnsi" w:hAnsiTheme="minorHAnsi" w:cstheme="minorHAnsi"/>
        </w:rPr>
        <w:t>;</w:t>
      </w:r>
    </w:p>
    <w:p w:rsidR="000F3DE4" w:rsidRPr="00F16537" w:rsidRDefault="000F3DE4" w:rsidP="000F3DE4">
      <w:pPr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>-instrukcje obsługi w języku polskim;</w:t>
      </w:r>
    </w:p>
    <w:p w:rsidR="000F3DE4" w:rsidRPr="00F16537" w:rsidRDefault="000F3DE4" w:rsidP="000F3DE4">
      <w:pPr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>-nośniki elektroniczne (w języku polskim) w przypadku oprogramowania do sprzętu.</w:t>
      </w:r>
    </w:p>
    <w:p w:rsidR="00F04034" w:rsidRDefault="00F04034" w:rsidP="000F3DE4">
      <w:pPr>
        <w:rPr>
          <w:rFonts w:asciiTheme="minorHAnsi" w:hAnsiTheme="minorHAnsi" w:cstheme="minorHAnsi"/>
        </w:rPr>
      </w:pPr>
    </w:p>
    <w:p w:rsidR="00F04034" w:rsidRPr="00F16537" w:rsidRDefault="00F16537" w:rsidP="00F16537">
      <w:pPr>
        <w:ind w:left="426" w:hanging="426"/>
        <w:jc w:val="both"/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>9</w:t>
      </w:r>
      <w:r w:rsidR="0033004F" w:rsidRPr="00F16537">
        <w:rPr>
          <w:rFonts w:asciiTheme="minorHAnsi" w:hAnsiTheme="minorHAnsi" w:cstheme="minorHAnsi"/>
        </w:rPr>
        <w:t>.7</w:t>
      </w:r>
      <w:r w:rsidR="00F04034" w:rsidRPr="00F16537">
        <w:rPr>
          <w:rFonts w:asciiTheme="minorHAnsi" w:hAnsiTheme="minorHAnsi" w:cstheme="minorHAnsi"/>
        </w:rPr>
        <w:t xml:space="preserve"> </w:t>
      </w:r>
      <w:r w:rsidR="00D14BA0" w:rsidRPr="00F16537">
        <w:rPr>
          <w:rFonts w:asciiTheme="minorHAnsi" w:hAnsiTheme="minorHAnsi" w:cstheme="minorHAnsi"/>
        </w:rPr>
        <w:t xml:space="preserve"> W</w:t>
      </w:r>
      <w:r w:rsidR="00F04034" w:rsidRPr="00F16537">
        <w:rPr>
          <w:rFonts w:asciiTheme="minorHAnsi" w:hAnsiTheme="minorHAnsi" w:cstheme="minorHAnsi"/>
        </w:rPr>
        <w:t>ykonawca dostarczy na</w:t>
      </w:r>
      <w:r w:rsidR="00D14BA0" w:rsidRPr="00F16537">
        <w:rPr>
          <w:rFonts w:asciiTheme="minorHAnsi" w:hAnsiTheme="minorHAnsi" w:cstheme="minorHAnsi"/>
        </w:rPr>
        <w:t xml:space="preserve"> pisemne</w:t>
      </w:r>
      <w:r w:rsidR="00F04034" w:rsidRPr="00F16537">
        <w:rPr>
          <w:rFonts w:asciiTheme="minorHAnsi" w:hAnsiTheme="minorHAnsi" w:cstheme="minorHAnsi"/>
        </w:rPr>
        <w:t xml:space="preserve"> żądanie Zamawiającego w terminie 7 dni  dokumenty potwierdzające, że oferowany przedmiot zamówienia posiada dopuszczenie do obrotu i wymagane prawem dokumenty (o ile wyrób spełnia cechy wyrobu medycznego): </w:t>
      </w:r>
    </w:p>
    <w:p w:rsidR="00F04034" w:rsidRPr="00F16537" w:rsidRDefault="00F04034" w:rsidP="00F16537">
      <w:pPr>
        <w:ind w:left="426"/>
        <w:jc w:val="both"/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 xml:space="preserve">a)deklaracje zgodności CE producenta </w:t>
      </w:r>
    </w:p>
    <w:p w:rsidR="00F04034" w:rsidRPr="00F16537" w:rsidRDefault="00F04034" w:rsidP="00F16537">
      <w:pPr>
        <w:ind w:left="426"/>
        <w:jc w:val="both"/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 xml:space="preserve">b)certyfikaty </w:t>
      </w:r>
    </w:p>
    <w:p w:rsidR="00F04034" w:rsidRPr="00F16537" w:rsidRDefault="00F04034" w:rsidP="00F16537">
      <w:pPr>
        <w:ind w:left="426"/>
        <w:jc w:val="both"/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>c)wpis/zgłoszenie do Rejestru Wyrobów Medycznych i podmiotów odpowiedzialnych za ich wprowadzenie do obrotu i używania</w:t>
      </w:r>
    </w:p>
    <w:p w:rsidR="00F04034" w:rsidRPr="00F16537" w:rsidRDefault="00F04034" w:rsidP="00F16537">
      <w:pPr>
        <w:ind w:left="426"/>
        <w:jc w:val="both"/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>d)aktualne zaświadczenia, atesty (lub inne dokumenty) świadczące o wymaganym dopuszczeniu do obrotu w Polsce przedmiotu oferty zgod</w:t>
      </w:r>
      <w:r w:rsidR="0006554F">
        <w:rPr>
          <w:rFonts w:asciiTheme="minorHAnsi" w:hAnsiTheme="minorHAnsi" w:cstheme="minorHAnsi"/>
        </w:rPr>
        <w:t>nie z ustawą o W</w:t>
      </w:r>
      <w:r w:rsidRPr="00F16537">
        <w:rPr>
          <w:rFonts w:asciiTheme="minorHAnsi" w:hAnsiTheme="minorHAnsi" w:cstheme="minorHAnsi"/>
        </w:rPr>
        <w:t xml:space="preserve">yrobach </w:t>
      </w:r>
      <w:r w:rsidR="0006554F">
        <w:rPr>
          <w:rFonts w:asciiTheme="minorHAnsi" w:hAnsiTheme="minorHAnsi" w:cstheme="minorHAnsi"/>
        </w:rPr>
        <w:t>M</w:t>
      </w:r>
      <w:r w:rsidRPr="00F16537">
        <w:rPr>
          <w:rFonts w:asciiTheme="minorHAnsi" w:hAnsiTheme="minorHAnsi" w:cstheme="minorHAnsi"/>
        </w:rPr>
        <w:t xml:space="preserve">edycznych z 20.05.2010 r. </w:t>
      </w:r>
    </w:p>
    <w:p w:rsidR="00F04034" w:rsidRPr="00F16537" w:rsidRDefault="00F04034" w:rsidP="00F16537">
      <w:pPr>
        <w:ind w:left="426"/>
        <w:jc w:val="both"/>
        <w:rPr>
          <w:rFonts w:asciiTheme="minorHAnsi" w:hAnsiTheme="minorHAnsi" w:cstheme="minorHAnsi"/>
        </w:rPr>
      </w:pPr>
      <w:r w:rsidRPr="00F16537">
        <w:rPr>
          <w:rFonts w:asciiTheme="minorHAnsi" w:hAnsiTheme="minorHAnsi" w:cstheme="minorHAnsi"/>
        </w:rPr>
        <w:t xml:space="preserve">e)w przypadku produktów, które nie podlegają przepisami ustawy z dnia 20.05.2010 r., Wykonawca zobowiązany jest dołączyć inne odpowiednie dokumenty </w:t>
      </w:r>
    </w:p>
    <w:p w:rsidR="00F04034" w:rsidRDefault="00F04034" w:rsidP="000F3DE4">
      <w:pPr>
        <w:rPr>
          <w:rFonts w:asciiTheme="minorHAnsi" w:hAnsiTheme="minorHAnsi" w:cstheme="minorHAnsi"/>
        </w:rPr>
      </w:pPr>
    </w:p>
    <w:p w:rsidR="001660FC" w:rsidRDefault="001660FC" w:rsidP="001660FC">
      <w:pPr>
        <w:pStyle w:val="PUNKT"/>
        <w:numPr>
          <w:ilvl w:val="0"/>
          <w:numId w:val="0"/>
        </w:numPr>
        <w:spacing w:before="0" w:after="0" w:line="240" w:lineRule="auto"/>
        <w:ind w:left="142"/>
        <w:contextualSpacing/>
        <w:jc w:val="center"/>
        <w:rPr>
          <w:rFonts w:asciiTheme="minorHAnsi" w:hAnsiTheme="minorHAnsi" w:cstheme="minorHAnsi"/>
          <w:b/>
        </w:rPr>
      </w:pPr>
    </w:p>
    <w:p w:rsidR="0071164F" w:rsidRPr="001660FC" w:rsidRDefault="0071164F" w:rsidP="001660FC">
      <w:pPr>
        <w:pStyle w:val="PUNKT"/>
        <w:numPr>
          <w:ilvl w:val="0"/>
          <w:numId w:val="0"/>
        </w:numPr>
        <w:spacing w:before="0" w:after="0" w:line="240" w:lineRule="auto"/>
        <w:ind w:left="142"/>
        <w:contextualSpacing/>
        <w:jc w:val="center"/>
        <w:rPr>
          <w:rFonts w:asciiTheme="minorHAnsi" w:hAnsiTheme="minorHAnsi" w:cstheme="minorHAnsi"/>
          <w:b/>
        </w:rPr>
      </w:pPr>
      <w:r w:rsidRPr="001660FC">
        <w:rPr>
          <w:rFonts w:asciiTheme="minorHAnsi" w:hAnsiTheme="minorHAnsi" w:cstheme="minorHAnsi"/>
          <w:b/>
        </w:rPr>
        <w:t>§ 4.</w:t>
      </w:r>
    </w:p>
    <w:p w:rsidR="0071164F" w:rsidRPr="0016075D" w:rsidRDefault="0071164F" w:rsidP="00773FC7">
      <w:pPr>
        <w:pStyle w:val="PARAGRAF"/>
        <w:spacing w:before="0" w:line="240" w:lineRule="auto"/>
        <w:contextualSpacing/>
        <w:jc w:val="left"/>
        <w:rPr>
          <w:rFonts w:asciiTheme="minorHAnsi" w:hAnsiTheme="minorHAnsi" w:cstheme="minorHAnsi"/>
        </w:rPr>
      </w:pPr>
      <w:r w:rsidRPr="001660FC">
        <w:rPr>
          <w:rFonts w:asciiTheme="minorHAnsi" w:hAnsiTheme="minorHAnsi" w:cstheme="minorHAnsi"/>
        </w:rPr>
        <w:t>Termin wykonania zamówienia</w:t>
      </w:r>
      <w:r w:rsidRPr="0016075D">
        <w:rPr>
          <w:rFonts w:asciiTheme="minorHAnsi" w:hAnsiTheme="minorHAnsi" w:cstheme="minorHAnsi"/>
        </w:rPr>
        <w:t>.</w:t>
      </w:r>
    </w:p>
    <w:p w:rsidR="0071164F" w:rsidRPr="0016075D" w:rsidRDefault="00865A0E" w:rsidP="0071164F">
      <w:pPr>
        <w:pStyle w:val="PUNKT"/>
        <w:numPr>
          <w:ilvl w:val="0"/>
          <w:numId w:val="7"/>
        </w:numPr>
        <w:ind w:left="142" w:hanging="142"/>
        <w:rPr>
          <w:rFonts w:asciiTheme="minorHAnsi" w:hAnsiTheme="minorHAnsi" w:cstheme="minorHAnsi"/>
          <w:color w:val="000000"/>
        </w:rPr>
      </w:pPr>
      <w:r w:rsidRPr="0016075D">
        <w:rPr>
          <w:rFonts w:asciiTheme="minorHAnsi" w:hAnsiTheme="minorHAnsi" w:cstheme="minorHAnsi"/>
          <w:color w:val="000000"/>
        </w:rPr>
        <w:t>T</w:t>
      </w:r>
      <w:r w:rsidR="0071164F" w:rsidRPr="0016075D">
        <w:rPr>
          <w:rFonts w:asciiTheme="minorHAnsi" w:hAnsiTheme="minorHAnsi" w:cstheme="minorHAnsi"/>
          <w:color w:val="000000"/>
        </w:rPr>
        <w:t xml:space="preserve">ermin realizacji zamówienia: </w:t>
      </w:r>
      <w:r w:rsidRPr="0016075D">
        <w:rPr>
          <w:rFonts w:asciiTheme="minorHAnsi" w:hAnsiTheme="minorHAnsi" w:cstheme="minorHAnsi"/>
          <w:color w:val="000000"/>
        </w:rPr>
        <w:t xml:space="preserve">do </w:t>
      </w:r>
      <w:r w:rsidR="001A42FE">
        <w:rPr>
          <w:rFonts w:asciiTheme="minorHAnsi" w:hAnsiTheme="minorHAnsi" w:cstheme="minorHAnsi"/>
          <w:color w:val="000000"/>
        </w:rPr>
        <w:t>45 dni</w:t>
      </w:r>
      <w:r w:rsidRPr="0016075D">
        <w:rPr>
          <w:rFonts w:asciiTheme="minorHAnsi" w:hAnsiTheme="minorHAnsi" w:cstheme="minorHAnsi"/>
          <w:color w:val="000000"/>
        </w:rPr>
        <w:t xml:space="preserve"> od daty podpisania umowy.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§ 5.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Warunki udziału w postępowaniu</w:t>
      </w:r>
      <w:r w:rsidR="00653532">
        <w:rPr>
          <w:rFonts w:asciiTheme="minorHAnsi" w:hAnsiTheme="minorHAnsi" w:cstheme="minorHAnsi"/>
        </w:rPr>
        <w:t xml:space="preserve"> </w:t>
      </w:r>
      <w:r w:rsidRPr="0016075D">
        <w:rPr>
          <w:rFonts w:asciiTheme="minorHAnsi" w:hAnsiTheme="minorHAnsi" w:cstheme="minorHAnsi"/>
        </w:rPr>
        <w:t>oraz opis sposobu dokonywania oceny spełniania tych warunków.</w:t>
      </w:r>
    </w:p>
    <w:p w:rsidR="0071164F" w:rsidRPr="0016075D" w:rsidRDefault="0071164F" w:rsidP="0071164F">
      <w:pPr>
        <w:pStyle w:val="PUNKT"/>
        <w:numPr>
          <w:ilvl w:val="0"/>
          <w:numId w:val="8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 udzielenie zamówienia mogą ubiegać się Wykonawcy, którzy spełniają warunki udziału w postępowaniu, w szczególności dotyczące:</w:t>
      </w:r>
    </w:p>
    <w:p w:rsidR="0071164F" w:rsidRPr="0016075D" w:rsidRDefault="0071164F" w:rsidP="0071164F">
      <w:pPr>
        <w:pStyle w:val="PPKT"/>
        <w:tabs>
          <w:tab w:val="num" w:pos="360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posiadania;</w:t>
      </w:r>
    </w:p>
    <w:p w:rsidR="00051C6A" w:rsidRDefault="00051C6A" w:rsidP="00051C6A">
      <w:pPr>
        <w:pStyle w:val="PUNKT"/>
        <w:numPr>
          <w:ilvl w:val="0"/>
          <w:numId w:val="0"/>
        </w:numPr>
        <w:spacing w:before="100" w:beforeAutospacing="1" w:after="100" w:afterAutospacing="1"/>
        <w:ind w:left="360"/>
        <w:rPr>
          <w:rFonts w:asciiTheme="minorHAnsi" w:hAnsiTheme="minorHAnsi" w:cstheme="minorHAnsi"/>
          <w:i/>
        </w:rPr>
      </w:pPr>
      <w:r w:rsidRPr="0016075D">
        <w:rPr>
          <w:rFonts w:asciiTheme="minorHAnsi" w:hAnsiTheme="minorHAnsi" w:cstheme="minorHAnsi"/>
          <w:i/>
        </w:rPr>
        <w:t>- działalność prowadzona na potrzeby wykonania przedmiotu zamówienia nie wymaga posiadania specjalnych uprawnień.</w:t>
      </w:r>
    </w:p>
    <w:p w:rsidR="00233339" w:rsidRPr="0016075D" w:rsidRDefault="00233339" w:rsidP="00BB337D">
      <w:pPr>
        <w:pStyle w:val="PPKT"/>
        <w:numPr>
          <w:ilvl w:val="0"/>
          <w:numId w:val="0"/>
        </w:numPr>
        <w:ind w:left="709"/>
        <w:rPr>
          <w:rFonts w:asciiTheme="minorHAnsi" w:hAnsiTheme="minorHAnsi" w:cstheme="minorHAnsi"/>
          <w:i/>
        </w:rPr>
      </w:pPr>
      <w:r w:rsidRPr="0016075D">
        <w:rPr>
          <w:rFonts w:asciiTheme="minorHAnsi" w:hAnsiTheme="minorHAnsi" w:cstheme="minorHAnsi"/>
          <w:i/>
        </w:rPr>
        <w:t xml:space="preserve">Ocena spełniania warunku będzie dokonywana metodą 0 – 1 tj. spełnia/nie spełnia, w oparciu o </w:t>
      </w:r>
      <w:r w:rsidR="00BB337D">
        <w:rPr>
          <w:rFonts w:asciiTheme="minorHAnsi" w:hAnsiTheme="minorHAnsi" w:cstheme="minorHAnsi"/>
          <w:i/>
        </w:rPr>
        <w:t xml:space="preserve">oświadczenie – załącznik nr 3 </w:t>
      </w:r>
      <w:r w:rsidRPr="0016075D">
        <w:rPr>
          <w:rFonts w:asciiTheme="minorHAnsi" w:hAnsiTheme="minorHAnsi" w:cstheme="minorHAnsi"/>
          <w:i/>
        </w:rPr>
        <w:t>do SIWZ będący integralną częścią SIWZ.</w:t>
      </w:r>
    </w:p>
    <w:p w:rsidR="0071164F" w:rsidRPr="0016075D" w:rsidRDefault="00051C6A" w:rsidP="00051C6A">
      <w:pPr>
        <w:pStyle w:val="PPK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po</w:t>
      </w:r>
      <w:r w:rsidR="0071164F" w:rsidRPr="0016075D">
        <w:rPr>
          <w:rFonts w:asciiTheme="minorHAnsi" w:hAnsiTheme="minorHAnsi" w:cstheme="minorHAnsi"/>
        </w:rPr>
        <w:t>siadania wiedzy i doświadczenia;</w:t>
      </w:r>
    </w:p>
    <w:p w:rsidR="0071164F" w:rsidRPr="005B6072" w:rsidRDefault="0071164F" w:rsidP="0071164F">
      <w:pPr>
        <w:pStyle w:val="PPKT"/>
        <w:numPr>
          <w:ilvl w:val="0"/>
          <w:numId w:val="0"/>
        </w:numPr>
        <w:ind w:left="786"/>
        <w:rPr>
          <w:rFonts w:asciiTheme="minorHAnsi" w:hAnsiTheme="minorHAnsi" w:cstheme="minorHAnsi"/>
          <w:b/>
          <w:i/>
        </w:rPr>
      </w:pPr>
      <w:r w:rsidRPr="0016075D">
        <w:rPr>
          <w:rFonts w:asciiTheme="minorHAnsi" w:hAnsiTheme="minorHAnsi" w:cstheme="minorHAnsi"/>
          <w:i/>
        </w:rPr>
        <w:t xml:space="preserve">Wykonawca musi posiadać wiedzę i doświadczenie pozwalające na realizację zamówienia, dlatego też musi wykazać, w formie załączonego do oferty wykazu </w:t>
      </w:r>
      <w:r w:rsidR="00DD0E28" w:rsidRPr="0016075D">
        <w:rPr>
          <w:rFonts w:asciiTheme="minorHAnsi" w:hAnsiTheme="minorHAnsi" w:cstheme="minorHAnsi"/>
          <w:i/>
        </w:rPr>
        <w:t>dostaw</w:t>
      </w:r>
      <w:r w:rsidRPr="0016075D">
        <w:rPr>
          <w:rFonts w:asciiTheme="minorHAnsi" w:hAnsiTheme="minorHAnsi" w:cstheme="minorHAnsi"/>
          <w:i/>
        </w:rPr>
        <w:t xml:space="preserve">, potwierdzonych dokumentami </w:t>
      </w:r>
      <w:r w:rsidR="00233339">
        <w:rPr>
          <w:rFonts w:asciiTheme="minorHAnsi" w:hAnsiTheme="minorHAnsi" w:cstheme="minorHAnsi"/>
          <w:i/>
        </w:rPr>
        <w:t xml:space="preserve">np. referencje </w:t>
      </w:r>
      <w:r w:rsidRPr="0016075D">
        <w:rPr>
          <w:rFonts w:asciiTheme="minorHAnsi" w:hAnsiTheme="minorHAnsi" w:cstheme="minorHAnsi"/>
          <w:i/>
        </w:rPr>
        <w:t xml:space="preserve">uprzednich odbiorców, że w ciągu ostatnich 3 lat </w:t>
      </w:r>
      <w:r w:rsidR="00233339">
        <w:rPr>
          <w:rFonts w:asciiTheme="minorHAnsi" w:hAnsiTheme="minorHAnsi" w:cstheme="minorHAnsi"/>
          <w:i/>
        </w:rPr>
        <w:t xml:space="preserve">przed upływem terminu składania ofert </w:t>
      </w:r>
      <w:r w:rsidRPr="0016075D">
        <w:rPr>
          <w:rFonts w:asciiTheme="minorHAnsi" w:hAnsiTheme="minorHAnsi" w:cstheme="minorHAnsi"/>
          <w:i/>
        </w:rPr>
        <w:t>(a w przypadku, gdy okres prowadzenia działalnoś</w:t>
      </w:r>
      <w:r w:rsidR="00233339">
        <w:rPr>
          <w:rFonts w:asciiTheme="minorHAnsi" w:hAnsiTheme="minorHAnsi" w:cstheme="minorHAnsi"/>
          <w:i/>
        </w:rPr>
        <w:t>ci jest krótszy w tym okresie),</w:t>
      </w:r>
      <w:r w:rsidRPr="0016075D">
        <w:rPr>
          <w:rFonts w:asciiTheme="minorHAnsi" w:hAnsiTheme="minorHAnsi" w:cstheme="minorHAnsi"/>
          <w:i/>
        </w:rPr>
        <w:t xml:space="preserve"> wykonał, tj. zrealizował </w:t>
      </w:r>
      <w:r w:rsidRPr="0016075D">
        <w:rPr>
          <w:rFonts w:asciiTheme="minorHAnsi" w:hAnsiTheme="minorHAnsi" w:cstheme="minorHAnsi"/>
          <w:b/>
          <w:i/>
        </w:rPr>
        <w:t>jedno zamówienie</w:t>
      </w:r>
      <w:r w:rsidRPr="0016075D">
        <w:rPr>
          <w:rFonts w:asciiTheme="minorHAnsi" w:hAnsiTheme="minorHAnsi" w:cstheme="minorHAnsi"/>
          <w:i/>
        </w:rPr>
        <w:t xml:space="preserve"> polegające na </w:t>
      </w:r>
      <w:r w:rsidR="00A17423" w:rsidRPr="0016075D">
        <w:rPr>
          <w:rFonts w:asciiTheme="minorHAnsi" w:hAnsiTheme="minorHAnsi" w:cstheme="minorHAnsi"/>
          <w:i/>
        </w:rPr>
        <w:t>dostaw</w:t>
      </w:r>
      <w:r w:rsidR="00233339">
        <w:rPr>
          <w:rFonts w:asciiTheme="minorHAnsi" w:hAnsiTheme="minorHAnsi" w:cstheme="minorHAnsi"/>
          <w:i/>
        </w:rPr>
        <w:t>ie</w:t>
      </w:r>
      <w:r w:rsidR="00A17423" w:rsidRPr="0016075D">
        <w:rPr>
          <w:rFonts w:asciiTheme="minorHAnsi" w:hAnsiTheme="minorHAnsi" w:cstheme="minorHAnsi"/>
          <w:i/>
        </w:rPr>
        <w:t xml:space="preserve"> sprzętu rehabilitacyjnego</w:t>
      </w:r>
      <w:r w:rsidRPr="0016075D">
        <w:rPr>
          <w:rFonts w:asciiTheme="minorHAnsi" w:hAnsiTheme="minorHAnsi" w:cstheme="minorHAnsi"/>
          <w:i/>
        </w:rPr>
        <w:t xml:space="preserve">, przy czym, wartość zrealizowanego zamówienia nie może być mniejsza </w:t>
      </w:r>
      <w:r w:rsidRPr="005B6072">
        <w:rPr>
          <w:rFonts w:asciiTheme="minorHAnsi" w:hAnsiTheme="minorHAnsi" w:cstheme="minorHAnsi"/>
          <w:b/>
          <w:i/>
        </w:rPr>
        <w:t xml:space="preserve">niż </w:t>
      </w:r>
      <w:r w:rsidR="005B6072" w:rsidRPr="005B6072">
        <w:rPr>
          <w:rFonts w:asciiTheme="minorHAnsi" w:hAnsiTheme="minorHAnsi" w:cstheme="minorHAnsi"/>
          <w:b/>
          <w:i/>
        </w:rPr>
        <w:t>9</w:t>
      </w:r>
      <w:r w:rsidR="00A17423" w:rsidRPr="005B6072">
        <w:rPr>
          <w:rFonts w:asciiTheme="minorHAnsi" w:hAnsiTheme="minorHAnsi" w:cstheme="minorHAnsi"/>
          <w:b/>
          <w:i/>
        </w:rPr>
        <w:t>0</w:t>
      </w:r>
      <w:r w:rsidRPr="005B6072">
        <w:rPr>
          <w:rFonts w:asciiTheme="minorHAnsi" w:hAnsiTheme="minorHAnsi" w:cstheme="minorHAnsi"/>
          <w:b/>
          <w:i/>
        </w:rPr>
        <w:t xml:space="preserve">.000 złotych </w:t>
      </w:r>
      <w:r w:rsidR="00A17423" w:rsidRPr="005B6072">
        <w:rPr>
          <w:rFonts w:asciiTheme="minorHAnsi" w:hAnsiTheme="minorHAnsi" w:cstheme="minorHAnsi"/>
          <w:b/>
          <w:i/>
        </w:rPr>
        <w:t xml:space="preserve">(słownie złotych: </w:t>
      </w:r>
      <w:r w:rsidR="005B6072" w:rsidRPr="005B6072">
        <w:rPr>
          <w:rFonts w:asciiTheme="minorHAnsi" w:hAnsiTheme="minorHAnsi" w:cstheme="minorHAnsi"/>
          <w:b/>
          <w:i/>
        </w:rPr>
        <w:t xml:space="preserve">dziewięćdziesiąt </w:t>
      </w:r>
      <w:r w:rsidR="00A17423" w:rsidRPr="005B6072">
        <w:rPr>
          <w:rFonts w:asciiTheme="minorHAnsi" w:hAnsiTheme="minorHAnsi" w:cstheme="minorHAnsi"/>
          <w:b/>
          <w:i/>
        </w:rPr>
        <w:t xml:space="preserve"> tysięcy zł</w:t>
      </w:r>
      <w:r w:rsidRPr="005B6072">
        <w:rPr>
          <w:rFonts w:asciiTheme="minorHAnsi" w:hAnsiTheme="minorHAnsi" w:cstheme="minorHAnsi"/>
          <w:b/>
          <w:i/>
        </w:rPr>
        <w:t>) brutto.</w:t>
      </w:r>
    </w:p>
    <w:p w:rsidR="0071164F" w:rsidRPr="0016075D" w:rsidRDefault="0071164F" w:rsidP="0071164F">
      <w:pPr>
        <w:pStyle w:val="PPKT"/>
        <w:numPr>
          <w:ilvl w:val="0"/>
          <w:numId w:val="0"/>
        </w:numPr>
        <w:ind w:left="786"/>
        <w:rPr>
          <w:rFonts w:asciiTheme="minorHAnsi" w:hAnsiTheme="minorHAnsi" w:cstheme="minorHAnsi"/>
          <w:i/>
        </w:rPr>
      </w:pPr>
      <w:r w:rsidRPr="0016075D">
        <w:rPr>
          <w:rFonts w:asciiTheme="minorHAnsi" w:hAnsiTheme="minorHAnsi" w:cstheme="minorHAnsi"/>
          <w:i/>
        </w:rPr>
        <w:t>Ocena spełniania warunku będzie dokonywana metodą 0 – 1 tj. spełnia/nie spełnia, w oparciu o wykaz dostaw, dokumenty i oświadczenia dołączone do oferty, których wzór stanowi załącznik nr 5 do SIWZ będący integralną częścią SIWZ.</w:t>
      </w:r>
    </w:p>
    <w:p w:rsidR="0071164F" w:rsidRPr="0016075D" w:rsidRDefault="0071164F" w:rsidP="0071164F">
      <w:pPr>
        <w:pStyle w:val="PPKT"/>
        <w:tabs>
          <w:tab w:val="num" w:pos="360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dysponowania odpowiednim potencjałem technicznym oraz osobami zdolnymi do wykonania zamówienia;</w:t>
      </w:r>
    </w:p>
    <w:p w:rsidR="00A17423" w:rsidRDefault="00A17423" w:rsidP="00A17423">
      <w:pPr>
        <w:pStyle w:val="PUNKT"/>
        <w:numPr>
          <w:ilvl w:val="0"/>
          <w:numId w:val="0"/>
        </w:numPr>
        <w:ind w:left="360"/>
        <w:rPr>
          <w:rFonts w:asciiTheme="minorHAnsi" w:hAnsiTheme="minorHAnsi" w:cstheme="minorHAnsi"/>
          <w:i/>
        </w:rPr>
      </w:pPr>
      <w:r w:rsidRPr="0016075D">
        <w:rPr>
          <w:rFonts w:asciiTheme="minorHAnsi" w:hAnsiTheme="minorHAnsi" w:cstheme="minorHAnsi"/>
          <w:i/>
        </w:rPr>
        <w:t>- Zamawiający nie wyznacza szczegółowego warunku w tym zakresie.</w:t>
      </w:r>
    </w:p>
    <w:p w:rsidR="00BB337D" w:rsidRPr="0016075D" w:rsidRDefault="00BB337D" w:rsidP="00BB337D">
      <w:pPr>
        <w:pStyle w:val="PPKT"/>
        <w:numPr>
          <w:ilvl w:val="0"/>
          <w:numId w:val="0"/>
        </w:numPr>
        <w:ind w:left="709"/>
        <w:rPr>
          <w:rFonts w:asciiTheme="minorHAnsi" w:hAnsiTheme="minorHAnsi" w:cstheme="minorHAnsi"/>
          <w:i/>
        </w:rPr>
      </w:pPr>
      <w:r w:rsidRPr="0016075D">
        <w:rPr>
          <w:rFonts w:asciiTheme="minorHAnsi" w:hAnsiTheme="minorHAnsi" w:cstheme="minorHAnsi"/>
          <w:i/>
        </w:rPr>
        <w:t xml:space="preserve">Ocena spełniania warunku będzie dokonywana metodą 0 – 1 tj. spełnia/nie spełnia, w oparciu o </w:t>
      </w:r>
      <w:r>
        <w:rPr>
          <w:rFonts w:asciiTheme="minorHAnsi" w:hAnsiTheme="minorHAnsi" w:cstheme="minorHAnsi"/>
          <w:i/>
        </w:rPr>
        <w:t xml:space="preserve">oświadczenie – załącznik nr 3 </w:t>
      </w:r>
      <w:r w:rsidRPr="0016075D">
        <w:rPr>
          <w:rFonts w:asciiTheme="minorHAnsi" w:hAnsiTheme="minorHAnsi" w:cstheme="minorHAnsi"/>
          <w:i/>
        </w:rPr>
        <w:t>do SIWZ będący integralną częścią SIWZ.</w:t>
      </w:r>
    </w:p>
    <w:p w:rsidR="0071164F" w:rsidRPr="0016075D" w:rsidRDefault="0071164F" w:rsidP="0071164F">
      <w:pPr>
        <w:pStyle w:val="PPKT"/>
        <w:tabs>
          <w:tab w:val="num" w:pos="360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sytuacji ekonomicznej i finansowej;</w:t>
      </w:r>
    </w:p>
    <w:p w:rsidR="0071164F" w:rsidRPr="0016075D" w:rsidRDefault="0071164F" w:rsidP="00051C6A">
      <w:pPr>
        <w:pStyle w:val="PUNKT"/>
        <w:rPr>
          <w:rFonts w:asciiTheme="minorHAnsi" w:hAnsiTheme="minorHAnsi" w:cstheme="minorHAnsi"/>
          <w:i/>
        </w:rPr>
      </w:pPr>
      <w:r w:rsidRPr="0016075D">
        <w:rPr>
          <w:rFonts w:asciiTheme="minorHAnsi" w:hAnsiTheme="minorHAnsi" w:cstheme="minorHAnsi"/>
          <w:i/>
        </w:rPr>
        <w:t xml:space="preserve">Wykonawca musi znajdować się w sytuacji ekonomicznej i finansowej pozwalającej na realizację zamówienia, dlatego też musi być ubezpieczony od odpowiedzialności cywilnej w zakresie prowadzonej działalności gospodarczej, przy czym kwota ubezpieczenia </w:t>
      </w:r>
      <w:r w:rsidRPr="0016075D">
        <w:rPr>
          <w:rFonts w:asciiTheme="minorHAnsi" w:hAnsiTheme="minorHAnsi" w:cstheme="minorHAnsi"/>
          <w:i/>
        </w:rPr>
        <w:lastRenderedPageBreak/>
        <w:t xml:space="preserve">powinna być nie mniejsza niż </w:t>
      </w:r>
      <w:r w:rsidR="005B6072" w:rsidRPr="005B6072">
        <w:rPr>
          <w:rFonts w:asciiTheme="minorHAnsi" w:hAnsiTheme="minorHAnsi" w:cstheme="minorHAnsi"/>
          <w:b/>
          <w:i/>
        </w:rPr>
        <w:t>9</w:t>
      </w:r>
      <w:r w:rsidRPr="005B6072">
        <w:rPr>
          <w:rFonts w:asciiTheme="minorHAnsi" w:hAnsiTheme="minorHAnsi" w:cstheme="minorHAnsi"/>
          <w:b/>
          <w:i/>
        </w:rPr>
        <w:t xml:space="preserve">0.000,00 zł (słownie złotych: </w:t>
      </w:r>
      <w:r w:rsidR="005B6072">
        <w:rPr>
          <w:rFonts w:asciiTheme="minorHAnsi" w:hAnsiTheme="minorHAnsi" w:cstheme="minorHAnsi"/>
          <w:b/>
          <w:i/>
        </w:rPr>
        <w:t>dziewięćdziesiąt</w:t>
      </w:r>
      <w:r w:rsidRPr="005B6072">
        <w:rPr>
          <w:rFonts w:asciiTheme="minorHAnsi" w:hAnsiTheme="minorHAnsi" w:cstheme="minorHAnsi"/>
          <w:b/>
          <w:i/>
        </w:rPr>
        <w:t xml:space="preserve"> tysięcy zł.),</w:t>
      </w:r>
      <w:r w:rsidRPr="0016075D">
        <w:rPr>
          <w:rFonts w:asciiTheme="minorHAnsi" w:hAnsiTheme="minorHAnsi" w:cstheme="minorHAnsi"/>
          <w:i/>
        </w:rPr>
        <w:t xml:space="preserve"> na potwierdzenie czego należy dołączyć do oferty </w:t>
      </w:r>
      <w:r w:rsidR="00BB337D">
        <w:rPr>
          <w:rFonts w:asciiTheme="minorHAnsi" w:hAnsiTheme="minorHAnsi" w:cstheme="minorHAnsi"/>
          <w:i/>
        </w:rPr>
        <w:t>opłaconą polisę, a w przypadku jej braku inny d</w:t>
      </w:r>
      <w:r w:rsidRPr="0016075D">
        <w:rPr>
          <w:rFonts w:asciiTheme="minorHAnsi" w:hAnsiTheme="minorHAnsi" w:cstheme="minorHAnsi"/>
          <w:i/>
        </w:rPr>
        <w:t>okument potwierdzając</w:t>
      </w:r>
      <w:r w:rsidR="00BB337D">
        <w:rPr>
          <w:rFonts w:asciiTheme="minorHAnsi" w:hAnsiTheme="minorHAnsi" w:cstheme="minorHAnsi"/>
          <w:i/>
        </w:rPr>
        <w:t>y</w:t>
      </w:r>
      <w:r w:rsidRPr="0016075D">
        <w:rPr>
          <w:rFonts w:asciiTheme="minorHAnsi" w:hAnsiTheme="minorHAnsi" w:cstheme="minorHAnsi"/>
          <w:i/>
        </w:rPr>
        <w:t xml:space="preserve">, że wykonawca jest ubezpieczony od odpowiedzialności cywilnej </w:t>
      </w:r>
      <w:r w:rsidR="00BB337D">
        <w:rPr>
          <w:rFonts w:asciiTheme="minorHAnsi" w:hAnsiTheme="minorHAnsi" w:cstheme="minorHAnsi"/>
          <w:i/>
        </w:rPr>
        <w:t>związanej z przedmiotem zamówienia.</w:t>
      </w:r>
    </w:p>
    <w:p w:rsidR="0071164F" w:rsidRPr="0016075D" w:rsidRDefault="0071164F" w:rsidP="00A17423">
      <w:pPr>
        <w:pStyle w:val="PPKT"/>
        <w:numPr>
          <w:ilvl w:val="0"/>
          <w:numId w:val="0"/>
        </w:numPr>
        <w:ind w:left="426"/>
        <w:rPr>
          <w:rFonts w:asciiTheme="minorHAnsi" w:hAnsiTheme="minorHAnsi" w:cstheme="minorHAnsi"/>
          <w:i/>
        </w:rPr>
      </w:pPr>
      <w:r w:rsidRPr="0016075D">
        <w:rPr>
          <w:rFonts w:asciiTheme="minorHAnsi" w:hAnsiTheme="minorHAnsi" w:cstheme="minorHAnsi"/>
          <w:i/>
        </w:rPr>
        <w:t>Ocena spełniania warunku będzie dokonywana metodą 0</w:t>
      </w:r>
      <w:r w:rsidR="00A17423" w:rsidRPr="0016075D">
        <w:rPr>
          <w:rFonts w:asciiTheme="minorHAnsi" w:hAnsiTheme="minorHAnsi" w:cstheme="minorHAnsi"/>
          <w:i/>
        </w:rPr>
        <w:t xml:space="preserve"> – 1 tj. spełnia/nie spełnia, w </w:t>
      </w:r>
      <w:r w:rsidRPr="0016075D">
        <w:rPr>
          <w:rFonts w:asciiTheme="minorHAnsi" w:hAnsiTheme="minorHAnsi" w:cstheme="minorHAnsi"/>
          <w:i/>
        </w:rPr>
        <w:t>oparciu o dokumenty dołączone do oferty.</w:t>
      </w:r>
    </w:p>
    <w:p w:rsidR="00523285" w:rsidRPr="00523285" w:rsidRDefault="0071164F" w:rsidP="00523285">
      <w:pPr>
        <w:pStyle w:val="PUNKT"/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Wykonawca może polegać na wiedzy i doświadczeniu, potencjale technicznym, osobach zdolnych do wykonania zamówienia lub zdolnościach finansowych innych podmiotów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1164F" w:rsidRPr="0016075D" w:rsidRDefault="0071164F" w:rsidP="0071164F">
      <w:pPr>
        <w:pStyle w:val="PUNKT"/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Wykonawcy niespełniający powyższych warunków zostaną przez Zamawiającego wykluczeni z niniejszego postępowania lub ich oferty zostaną odrzucone.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6.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Informacja o oświadczeniach i dokumentach, jakie mają dostarczyć Wykonawcy w celu potwierdzenia spełnienia warunków udziału w postępowaniu.</w:t>
      </w:r>
    </w:p>
    <w:p w:rsidR="0071164F" w:rsidRPr="0016075D" w:rsidRDefault="0071164F" w:rsidP="0071164F">
      <w:pPr>
        <w:pStyle w:val="PUNKT"/>
        <w:numPr>
          <w:ilvl w:val="0"/>
          <w:numId w:val="1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 zakresie wykazania spełniania przez Wykonawcę warunków, o których mowa w art. 22 ust. 1 ustawy Zamawiający żąda złożenia następujących dokumentów:</w:t>
      </w:r>
    </w:p>
    <w:p w:rsidR="0071164F" w:rsidRPr="0016075D" w:rsidRDefault="0071164F" w:rsidP="0071164F">
      <w:pPr>
        <w:pStyle w:val="PPK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oświadczenie o spełnieniu przez Wykonawcę warunków o których mowa w art.22 ust.1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(według wzoru stanowiącego załącznik nr 3 do SIWZ);</w:t>
      </w:r>
    </w:p>
    <w:p w:rsidR="0074597C" w:rsidRPr="0016075D" w:rsidRDefault="0071164F" w:rsidP="0071164F">
      <w:pPr>
        <w:pStyle w:val="PPK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wykazu wykonywanych </w:t>
      </w:r>
      <w:r w:rsidR="00DD0E28" w:rsidRPr="0016075D">
        <w:rPr>
          <w:rFonts w:asciiTheme="minorHAnsi" w:hAnsiTheme="minorHAnsi" w:cstheme="minorHAnsi"/>
        </w:rPr>
        <w:t xml:space="preserve">dostaw </w:t>
      </w:r>
      <w:r w:rsidRPr="0016075D">
        <w:rPr>
          <w:rFonts w:asciiTheme="minorHAnsi" w:hAnsiTheme="minorHAnsi" w:cstheme="minorHAnsi"/>
        </w:rPr>
        <w:t xml:space="preserve">w okresie ostatnich trzech lat przed upływem terminu składania ofert, a jeśli okres prowadzenia działalności jest krótszy – w tym okresie, co najmniej jednej </w:t>
      </w:r>
      <w:r w:rsidR="00DD0E28" w:rsidRPr="0016075D">
        <w:rPr>
          <w:rFonts w:asciiTheme="minorHAnsi" w:hAnsiTheme="minorHAnsi" w:cstheme="minorHAnsi"/>
        </w:rPr>
        <w:t>dostawy</w:t>
      </w:r>
      <w:r w:rsidRPr="0016075D">
        <w:rPr>
          <w:rFonts w:asciiTheme="minorHAnsi" w:hAnsiTheme="minorHAnsi" w:cstheme="minorHAnsi"/>
        </w:rPr>
        <w:t xml:space="preserve"> </w:t>
      </w:r>
      <w:r w:rsidR="0074597C" w:rsidRPr="0016075D">
        <w:rPr>
          <w:rFonts w:asciiTheme="minorHAnsi" w:hAnsiTheme="minorHAnsi" w:cstheme="minorHAnsi"/>
        </w:rPr>
        <w:t>polegającej na dostawie sprzętu rehabilitacyjnego</w:t>
      </w:r>
      <w:r w:rsidRPr="0016075D">
        <w:rPr>
          <w:rFonts w:asciiTheme="minorHAnsi" w:hAnsiTheme="minorHAnsi" w:cstheme="minorHAnsi"/>
        </w:rPr>
        <w:t xml:space="preserve"> o wartości brutto nie mniejszej niż </w:t>
      </w:r>
      <w:r w:rsidR="00375713" w:rsidRPr="00375713">
        <w:rPr>
          <w:rFonts w:asciiTheme="minorHAnsi" w:hAnsiTheme="minorHAnsi" w:cstheme="minorHAnsi"/>
          <w:b/>
        </w:rPr>
        <w:t>9</w:t>
      </w:r>
      <w:r w:rsidRPr="00375713">
        <w:rPr>
          <w:rFonts w:asciiTheme="minorHAnsi" w:hAnsiTheme="minorHAnsi" w:cstheme="minorHAnsi"/>
          <w:b/>
        </w:rPr>
        <w:t>0.000,00 zł,</w:t>
      </w:r>
      <w:r w:rsidRPr="0016075D">
        <w:rPr>
          <w:rFonts w:asciiTheme="minorHAnsi" w:hAnsiTheme="minorHAnsi" w:cstheme="minorHAnsi"/>
        </w:rPr>
        <w:t xml:space="preserve"> z podaniem ich wartości, przedmiotu, dat wykonania i odbiorców, oraz załączenie dokumentów potwierdzających (np. referencje), że </w:t>
      </w:r>
      <w:r w:rsidR="00BB337D">
        <w:rPr>
          <w:rFonts w:asciiTheme="minorHAnsi" w:hAnsiTheme="minorHAnsi" w:cstheme="minorHAnsi"/>
        </w:rPr>
        <w:t xml:space="preserve">dostawy </w:t>
      </w:r>
      <w:r w:rsidRPr="0016075D">
        <w:rPr>
          <w:rFonts w:asciiTheme="minorHAnsi" w:hAnsiTheme="minorHAnsi" w:cstheme="minorHAnsi"/>
        </w:rPr>
        <w:t>zostały wykonane lub są wykonywane należycie (według wzoru stanowiącego załącznik nr 5 do SIWZ); dokumenty (np. referencje) potwierdzające, że zamówieni</w:t>
      </w:r>
      <w:r w:rsidR="00BB337D">
        <w:rPr>
          <w:rFonts w:asciiTheme="minorHAnsi" w:hAnsiTheme="minorHAnsi" w:cstheme="minorHAnsi"/>
        </w:rPr>
        <w:t>e</w:t>
      </w:r>
      <w:r w:rsidRPr="0016075D">
        <w:rPr>
          <w:rFonts w:asciiTheme="minorHAnsi" w:hAnsiTheme="minorHAnsi" w:cstheme="minorHAnsi"/>
        </w:rPr>
        <w:t xml:space="preserve"> – </w:t>
      </w:r>
      <w:r w:rsidR="00BB337D">
        <w:rPr>
          <w:rFonts w:asciiTheme="minorHAnsi" w:hAnsiTheme="minorHAnsi" w:cstheme="minorHAnsi"/>
        </w:rPr>
        <w:t>dostawy</w:t>
      </w:r>
      <w:r w:rsidRPr="0016075D">
        <w:rPr>
          <w:rFonts w:asciiTheme="minorHAnsi" w:hAnsiTheme="minorHAnsi" w:cstheme="minorHAnsi"/>
        </w:rPr>
        <w:t xml:space="preserve"> ujęte w wykazie, zostały wykonane lub są wykonywane należycie muszą być podpisane</w:t>
      </w:r>
      <w:r w:rsidR="00A54071" w:rsidRPr="0016075D">
        <w:rPr>
          <w:rFonts w:asciiTheme="minorHAnsi" w:hAnsiTheme="minorHAnsi" w:cstheme="minorHAnsi"/>
        </w:rPr>
        <w:t xml:space="preserve"> przez osoby do tego uprawnione;</w:t>
      </w:r>
    </w:p>
    <w:p w:rsidR="0074597C" w:rsidRPr="0016075D" w:rsidRDefault="00BB337D" w:rsidP="00A54071">
      <w:pPr>
        <w:pStyle w:val="PPK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opłaconą polisę</w:t>
      </w:r>
      <w:r w:rsidR="0071164F" w:rsidRPr="0016075D">
        <w:rPr>
          <w:rFonts w:asciiTheme="minorHAnsi" w:hAnsiTheme="minorHAnsi" w:cstheme="minorHAnsi"/>
        </w:rPr>
        <w:t xml:space="preserve">, a w przypadku jej braku inny dokument potwierdzający, że wykonawca jest ubezpieczony od odpowiedzialności cywilnej w zakresie prowadzonej </w:t>
      </w:r>
      <w:r w:rsidR="0071164F" w:rsidRPr="0016075D">
        <w:rPr>
          <w:rFonts w:asciiTheme="minorHAnsi" w:hAnsiTheme="minorHAnsi" w:cstheme="minorHAnsi"/>
        </w:rPr>
        <w:lastRenderedPageBreak/>
        <w:t xml:space="preserve">działalności </w:t>
      </w:r>
      <w:r>
        <w:rPr>
          <w:rFonts w:asciiTheme="minorHAnsi" w:hAnsiTheme="minorHAnsi" w:cstheme="minorHAnsi"/>
        </w:rPr>
        <w:t xml:space="preserve">związanej z przedmiotem zamówienia </w:t>
      </w:r>
      <w:r w:rsidR="0071164F" w:rsidRPr="0016075D">
        <w:rPr>
          <w:rFonts w:asciiTheme="minorHAnsi" w:hAnsiTheme="minorHAnsi" w:cstheme="minorHAnsi"/>
        </w:rPr>
        <w:t xml:space="preserve">na kwotę nie mniejszą niż </w:t>
      </w:r>
      <w:r w:rsidR="00375713" w:rsidRPr="00375713">
        <w:rPr>
          <w:rFonts w:asciiTheme="minorHAnsi" w:hAnsiTheme="minorHAnsi" w:cstheme="minorHAnsi"/>
          <w:b/>
        </w:rPr>
        <w:t>9</w:t>
      </w:r>
      <w:r w:rsidR="0071164F" w:rsidRPr="00375713">
        <w:rPr>
          <w:rFonts w:asciiTheme="minorHAnsi" w:hAnsiTheme="minorHAnsi" w:cstheme="minorHAnsi"/>
          <w:b/>
        </w:rPr>
        <w:t>0.000,00 zł;</w:t>
      </w:r>
      <w:r w:rsidR="0074597C" w:rsidRPr="00375713">
        <w:rPr>
          <w:rFonts w:asciiTheme="minorHAnsi" w:hAnsiTheme="minorHAnsi" w:cstheme="minorHAnsi"/>
          <w:b/>
        </w:rPr>
        <w:t>.</w:t>
      </w:r>
    </w:p>
    <w:p w:rsidR="0071164F" w:rsidRPr="0016075D" w:rsidRDefault="0071164F" w:rsidP="0071164F">
      <w:pPr>
        <w:pStyle w:val="PPKT"/>
        <w:numPr>
          <w:ilvl w:val="0"/>
          <w:numId w:val="1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 zakresie potwierdzenia niepodleganiu wykluczeniu na podstawie art. 24 ust. 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Zamawiający żąda złożenia następujących dokumentów:</w:t>
      </w:r>
    </w:p>
    <w:p w:rsidR="0071164F" w:rsidRPr="0016075D" w:rsidRDefault="0071164F" w:rsidP="0071164F">
      <w:pPr>
        <w:pStyle w:val="PPKT"/>
        <w:numPr>
          <w:ilvl w:val="0"/>
          <w:numId w:val="11"/>
        </w:numPr>
        <w:tabs>
          <w:tab w:val="num" w:pos="709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oświadczenie o braku podstaw do wykluczenia wykonawcy na podstawie art. 24 ust.1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(według wzoru stanowiącego załącznik nr 4 do SIWZ);</w:t>
      </w:r>
    </w:p>
    <w:p w:rsidR="0071164F" w:rsidRPr="0016075D" w:rsidRDefault="0071164F" w:rsidP="0071164F">
      <w:pPr>
        <w:pStyle w:val="PPKT"/>
        <w:numPr>
          <w:ilvl w:val="0"/>
          <w:numId w:val="11"/>
        </w:numPr>
        <w:tabs>
          <w:tab w:val="num" w:pos="709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aktualny odpis z właściwego rejestru, jeżeli odrębne przepisy wymagają wpisu do rejestru, w celu wykazania braku podstaw do wykluczenia w oparciu o art. 24 ust. 1 pkt 2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, </w:t>
      </w:r>
      <w:r w:rsidRPr="0016075D">
        <w:rPr>
          <w:rFonts w:asciiTheme="minorHAnsi" w:hAnsiTheme="minorHAnsi" w:cstheme="minorHAnsi"/>
          <w:b/>
        </w:rPr>
        <w:t>wystawionego nie wcześniej niż 6 miesięcy przed upływem terminu składania ofert</w:t>
      </w:r>
      <w:r w:rsidRPr="0016075D">
        <w:rPr>
          <w:rFonts w:asciiTheme="minorHAnsi" w:hAnsiTheme="minorHAnsi" w:cstheme="minorHAnsi"/>
        </w:rPr>
        <w:t xml:space="preserve">, a w stosunku do osób fizycznych oświadczenia w zakresie art. 24 ust. 1 pkt 2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;</w:t>
      </w:r>
    </w:p>
    <w:p w:rsidR="0071164F" w:rsidRPr="0016075D" w:rsidRDefault="0071164F" w:rsidP="0071164F">
      <w:pPr>
        <w:pStyle w:val="PPKT"/>
        <w:numPr>
          <w:ilvl w:val="0"/>
          <w:numId w:val="11"/>
        </w:numPr>
        <w:tabs>
          <w:tab w:val="num" w:pos="709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aktualne zaświadczenie właściwego </w:t>
      </w:r>
      <w:r w:rsidRPr="0016075D">
        <w:rPr>
          <w:rFonts w:asciiTheme="minorHAnsi" w:hAnsiTheme="minorHAnsi" w:cstheme="minorHAnsi"/>
          <w:b/>
        </w:rPr>
        <w:t>naczelnika urzędu skarbowego</w:t>
      </w:r>
      <w:r w:rsidRPr="0016075D">
        <w:rPr>
          <w:rFonts w:asciiTheme="minorHAnsi" w:hAnsiTheme="minorHAnsi" w:cstheme="minorHAnsi"/>
        </w:rPr>
        <w:t xml:space="preserve"> potwierdzającego, że Wykonawca nie zalega z opłacaniem podatków, lub zaświadczenia, że uzyskał przewidziane prawem zwolnienie, odroczenie lub rozłożenie na raty zaległych płatności lub wstrzymanie w całości wykonania decyzji właściwego organu, </w:t>
      </w:r>
      <w:r w:rsidRPr="0016075D">
        <w:rPr>
          <w:rFonts w:asciiTheme="minorHAnsi" w:hAnsiTheme="minorHAnsi" w:cstheme="minorHAnsi"/>
          <w:b/>
        </w:rPr>
        <w:t>wystawione nie wcześniej niż 3 miesiące przed upływem terminu składania ofert</w:t>
      </w:r>
      <w:r w:rsidRPr="0016075D">
        <w:rPr>
          <w:rFonts w:asciiTheme="minorHAnsi" w:hAnsiTheme="minorHAnsi" w:cstheme="minorHAnsi"/>
        </w:rPr>
        <w:t>;</w:t>
      </w:r>
    </w:p>
    <w:p w:rsidR="0071164F" w:rsidRPr="0016075D" w:rsidRDefault="0071164F" w:rsidP="0071164F">
      <w:pPr>
        <w:pStyle w:val="PPKT"/>
        <w:numPr>
          <w:ilvl w:val="0"/>
          <w:numId w:val="11"/>
        </w:numPr>
        <w:tabs>
          <w:tab w:val="num" w:pos="709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aktualne zaświadczenie właściwego oddziału </w:t>
      </w:r>
      <w:r w:rsidRPr="0016075D">
        <w:rPr>
          <w:rFonts w:asciiTheme="minorHAnsi" w:hAnsiTheme="minorHAnsi" w:cstheme="minorHAnsi"/>
          <w:b/>
        </w:rPr>
        <w:t>Zakładu Ubezpieczeń Społecznych</w:t>
      </w:r>
      <w:r w:rsidRPr="0016075D">
        <w:rPr>
          <w:rFonts w:asciiTheme="minorHAnsi" w:hAnsiTheme="minorHAnsi" w:cstheme="minorHAnsi"/>
        </w:rPr>
        <w:t xml:space="preserve"> lub </w:t>
      </w:r>
      <w:r w:rsidRPr="0016075D">
        <w:rPr>
          <w:rFonts w:asciiTheme="minorHAnsi" w:hAnsiTheme="minorHAnsi" w:cstheme="minorHAnsi"/>
          <w:b/>
        </w:rPr>
        <w:t>Kasy Rolniczego Ubezpieczenia Społecznego</w:t>
      </w:r>
      <w:r w:rsidRPr="0016075D">
        <w:rPr>
          <w:rFonts w:asciiTheme="minorHAnsi" w:hAnsiTheme="minorHAnsi" w:cstheme="minorHAnsi"/>
        </w:rPr>
        <w:t xml:space="preserve">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</w:t>
      </w:r>
      <w:r w:rsidRPr="0016075D">
        <w:rPr>
          <w:rFonts w:asciiTheme="minorHAnsi" w:hAnsiTheme="minorHAnsi" w:cstheme="minorHAnsi"/>
          <w:b/>
        </w:rPr>
        <w:t>wystawione nie wcześniej niż 3 miesiące przed upływem terminu składania ofert</w:t>
      </w:r>
      <w:r w:rsidRPr="0016075D">
        <w:rPr>
          <w:rFonts w:asciiTheme="minorHAnsi" w:hAnsiTheme="minorHAnsi" w:cstheme="minorHAnsi"/>
        </w:rPr>
        <w:t>;</w:t>
      </w:r>
    </w:p>
    <w:p w:rsidR="0071164F" w:rsidRPr="0016075D" w:rsidRDefault="0071164F" w:rsidP="0071164F">
      <w:pPr>
        <w:pStyle w:val="PPKT"/>
        <w:numPr>
          <w:ilvl w:val="0"/>
          <w:numId w:val="11"/>
        </w:numPr>
        <w:tabs>
          <w:tab w:val="num" w:pos="709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wykaz prac przewidzianych do wykonania przez podwykonawców (na lub w oparciu o załącznik nr </w:t>
      </w:r>
      <w:r w:rsidR="00A54071" w:rsidRPr="0016075D">
        <w:rPr>
          <w:rFonts w:asciiTheme="minorHAnsi" w:hAnsiTheme="minorHAnsi" w:cstheme="minorHAnsi"/>
        </w:rPr>
        <w:t>7</w:t>
      </w:r>
      <w:r w:rsidR="00EF793C">
        <w:rPr>
          <w:rFonts w:asciiTheme="minorHAnsi" w:hAnsiTheme="minorHAnsi" w:cstheme="minorHAnsi"/>
        </w:rPr>
        <w:t xml:space="preserve"> do SIWZ);</w:t>
      </w:r>
    </w:p>
    <w:p w:rsidR="0071164F" w:rsidRPr="0016075D" w:rsidRDefault="0071164F" w:rsidP="0071164F">
      <w:pPr>
        <w:pStyle w:val="PPKT"/>
        <w:numPr>
          <w:ilvl w:val="0"/>
          <w:numId w:val="11"/>
        </w:numPr>
        <w:tabs>
          <w:tab w:val="num" w:pos="709"/>
        </w:tabs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dowód wniesienia wadium.</w:t>
      </w:r>
    </w:p>
    <w:p w:rsidR="0071164F" w:rsidRPr="0016075D" w:rsidRDefault="0071164F" w:rsidP="0071164F">
      <w:pPr>
        <w:pStyle w:val="PUNKT"/>
        <w:numPr>
          <w:ilvl w:val="0"/>
          <w:numId w:val="1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Jeżeli </w:t>
      </w:r>
      <w:r w:rsidR="00523285">
        <w:rPr>
          <w:rFonts w:asciiTheme="minorHAnsi" w:hAnsiTheme="minorHAnsi" w:cstheme="minorHAnsi"/>
        </w:rPr>
        <w:t>W</w:t>
      </w:r>
      <w:r w:rsidRPr="0016075D">
        <w:rPr>
          <w:rFonts w:asciiTheme="minorHAnsi" w:hAnsiTheme="minorHAnsi" w:cstheme="minorHAnsi"/>
        </w:rPr>
        <w:t xml:space="preserve">ykonawca polega na zasobach innych podmiotów, zobowiązany jest wykazać, że w stosunku do tych podmiotów brak jest podstaw wykluczenia z postępowania o udzielenie zamówienia, poprzez złożenie razem z ofertą dokumentów wymienionych w ust. </w:t>
      </w:r>
      <w:r w:rsidR="00A54071" w:rsidRPr="0016075D">
        <w:rPr>
          <w:rFonts w:asciiTheme="minorHAnsi" w:hAnsiTheme="minorHAnsi" w:cstheme="minorHAnsi"/>
        </w:rPr>
        <w:t>1</w:t>
      </w:r>
      <w:r w:rsidRPr="0016075D">
        <w:rPr>
          <w:rFonts w:asciiTheme="minorHAnsi" w:hAnsiTheme="minorHAnsi" w:cstheme="minorHAnsi"/>
        </w:rPr>
        <w:t xml:space="preserve"> i ust. </w:t>
      </w:r>
      <w:r w:rsidR="00A54071" w:rsidRPr="0016075D">
        <w:rPr>
          <w:rFonts w:asciiTheme="minorHAnsi" w:hAnsiTheme="minorHAnsi" w:cstheme="minorHAnsi"/>
        </w:rPr>
        <w:t>2</w:t>
      </w:r>
      <w:r w:rsidRPr="0016075D">
        <w:rPr>
          <w:rFonts w:asciiTheme="minorHAnsi" w:hAnsiTheme="minorHAnsi" w:cstheme="minorHAnsi"/>
        </w:rPr>
        <w:t xml:space="preserve"> dotyczącego każdego z tych podmiotów, o ile podmioty te będą brały udział w realizacji części zamówienia.</w:t>
      </w:r>
    </w:p>
    <w:p w:rsidR="0071164F" w:rsidRPr="0016075D" w:rsidRDefault="0071164F" w:rsidP="0071164F">
      <w:pPr>
        <w:pStyle w:val="PUNKT"/>
        <w:numPr>
          <w:ilvl w:val="0"/>
          <w:numId w:val="1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Pisemne zobowiązanie podmiotów trzecich do oddania do dyspozycji Wykonawcy niezbędnych zasobów na okres korzystania z nich przy wykonywaniu zamówienia, zgodnie z art. 26 ust. 2b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. </w:t>
      </w:r>
    </w:p>
    <w:p w:rsidR="0071164F" w:rsidRPr="0016075D" w:rsidRDefault="0071164F" w:rsidP="0071164F">
      <w:pPr>
        <w:pStyle w:val="PUNKT"/>
        <w:numPr>
          <w:ilvl w:val="0"/>
          <w:numId w:val="1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Dokumenty wymie</w:t>
      </w:r>
      <w:r w:rsidR="00A54071" w:rsidRPr="0016075D">
        <w:rPr>
          <w:rFonts w:asciiTheme="minorHAnsi" w:hAnsiTheme="minorHAnsi" w:cstheme="minorHAnsi"/>
        </w:rPr>
        <w:t>nione w ust.</w:t>
      </w:r>
      <w:r w:rsidR="00915E81">
        <w:rPr>
          <w:rFonts w:asciiTheme="minorHAnsi" w:hAnsiTheme="minorHAnsi" w:cstheme="minorHAnsi"/>
        </w:rPr>
        <w:t xml:space="preserve"> 1 lit. c) i ust.</w:t>
      </w:r>
      <w:r w:rsidR="00A54071" w:rsidRPr="0016075D">
        <w:rPr>
          <w:rFonts w:asciiTheme="minorHAnsi" w:hAnsiTheme="minorHAnsi" w:cstheme="minorHAnsi"/>
        </w:rPr>
        <w:t xml:space="preserve"> 2 lit. b), c), d)</w:t>
      </w:r>
      <w:r w:rsidRPr="0016075D">
        <w:rPr>
          <w:rFonts w:asciiTheme="minorHAnsi" w:hAnsiTheme="minorHAnsi" w:cstheme="minorHAnsi"/>
        </w:rPr>
        <w:t xml:space="preserve"> mogą być przedstawione w formie oryginału albo kserokopii poświadczonej za zgodność z oryginałem - na każdej stronie dokumentu - przez Wykonawcę (osoby uprawnione do składania oświadczeń woli w imieniu Wykonawcy).</w:t>
      </w:r>
    </w:p>
    <w:p w:rsidR="0071164F" w:rsidRPr="0016075D" w:rsidRDefault="0071164F" w:rsidP="0071164F">
      <w:pPr>
        <w:pStyle w:val="PUNKT"/>
        <w:numPr>
          <w:ilvl w:val="0"/>
          <w:numId w:val="1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Jeżeli Wykonawca ma siedzibę lub miejsce zamieszkania poza terytorium Rzeczypospolitej Polskiej, zamiast dokumentów, o których mowa w ust. 2 lit b), c), d)  składa dokument lub dokumenty, wystawione w kraju, w którym ma siedzibę lub miejsce zamieszkania, potwierdzające odpowiednio, że:</w:t>
      </w:r>
    </w:p>
    <w:p w:rsidR="0071164F" w:rsidRPr="0016075D" w:rsidRDefault="0071164F" w:rsidP="0071164F">
      <w:pPr>
        <w:pStyle w:val="Tekstpodstawowy2"/>
        <w:shd w:val="clear" w:color="auto" w:fill="FFFFFF"/>
        <w:spacing w:line="240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16075D">
        <w:rPr>
          <w:rFonts w:asciiTheme="minorHAnsi" w:hAnsiTheme="minorHAnsi" w:cstheme="minorHAnsi"/>
          <w:color w:val="000000"/>
          <w:sz w:val="24"/>
          <w:szCs w:val="24"/>
        </w:rPr>
        <w:t>a) nie otwarto jego likwidacji ani nie ogłoszono upadłości - dokument wystawiony nie wcześniej niż 6 miesięcy przed upływem terminu składania ofert,</w:t>
      </w:r>
    </w:p>
    <w:p w:rsidR="0071164F" w:rsidRPr="0016075D" w:rsidRDefault="00A54071" w:rsidP="0071164F">
      <w:pPr>
        <w:pStyle w:val="Tekstpodstawowy2"/>
        <w:shd w:val="clear" w:color="auto" w:fill="FFFFFF"/>
        <w:spacing w:line="240" w:lineRule="auto"/>
        <w:ind w:left="709" w:hanging="283"/>
        <w:rPr>
          <w:rFonts w:asciiTheme="minorHAnsi" w:hAnsiTheme="minorHAnsi" w:cstheme="minorHAnsi"/>
          <w:color w:val="000000"/>
          <w:sz w:val="24"/>
          <w:szCs w:val="24"/>
        </w:rPr>
      </w:pPr>
      <w:r w:rsidRPr="0016075D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71164F" w:rsidRPr="0016075D">
        <w:rPr>
          <w:rFonts w:asciiTheme="minorHAnsi" w:hAnsiTheme="minorHAnsi" w:cstheme="minorHAnsi"/>
          <w:color w:val="000000"/>
          <w:sz w:val="24"/>
          <w:szCs w:val="24"/>
        </w:rPr>
        <w:t>) nie zalega z uiszczaniem podatków, opłat lub składek na ubezpieczenie społeczne i zdrowotne albo że uzyskał przewidziane prawem zwolnienie, odroczenie lub rozłożenie na raty zaległych płatności lub wstrzymanie w całości wykonania decyzji właściwego organu - dokument wystawiony nie wcześniej niż 3 miesiące przed upływem terminu składania ofert.</w:t>
      </w:r>
    </w:p>
    <w:p w:rsidR="0071164F" w:rsidRPr="00EF793C" w:rsidRDefault="0071164F" w:rsidP="0071164F">
      <w:pPr>
        <w:pStyle w:val="PUNKT"/>
        <w:numPr>
          <w:ilvl w:val="0"/>
          <w:numId w:val="10"/>
        </w:numPr>
        <w:ind w:left="142" w:hanging="142"/>
        <w:rPr>
          <w:rFonts w:asciiTheme="minorHAnsi" w:hAnsiTheme="minorHAnsi" w:cstheme="minorHAnsi"/>
          <w:color w:val="000000" w:themeColor="text1"/>
        </w:rPr>
      </w:pPr>
      <w:r w:rsidRPr="00EF793C">
        <w:rPr>
          <w:rFonts w:asciiTheme="minorHAnsi" w:hAnsiTheme="minorHAnsi" w:cstheme="minorHAnsi"/>
          <w:color w:val="000000" w:themeColor="text1"/>
        </w:rPr>
        <w:t xml:space="preserve">Jeżeli w miejscu zamieszkania osoby lub w kraju, w którym Wykonawca ma siedzibę lub miejsce zamieszkania, nie wydaje się dokumentów, o których mowa w ust. </w:t>
      </w:r>
      <w:r w:rsidR="00A54071" w:rsidRPr="00EF793C">
        <w:rPr>
          <w:rFonts w:asciiTheme="minorHAnsi" w:hAnsiTheme="minorHAnsi" w:cstheme="minorHAnsi"/>
          <w:color w:val="000000" w:themeColor="text1"/>
        </w:rPr>
        <w:t>6</w:t>
      </w:r>
      <w:r w:rsidRPr="00EF793C">
        <w:rPr>
          <w:rFonts w:asciiTheme="minorHAnsi" w:hAnsiTheme="minorHAnsi" w:cstheme="minorHAnsi"/>
          <w:color w:val="000000" w:themeColor="text1"/>
        </w:rPr>
        <w:t xml:space="preserve"> , zastępuje się je dokumentem zawierającym oświadczenie złożone przed notariuszem, właściwym organem sądowym, administracyjnym albo organem samorządu zawodowego lub gospodarczego odpowiednio </w:t>
      </w:r>
      <w:r w:rsidR="00A4044F" w:rsidRPr="00EF793C">
        <w:rPr>
          <w:rFonts w:asciiTheme="minorHAnsi" w:hAnsiTheme="minorHAnsi" w:cstheme="minorHAnsi"/>
          <w:color w:val="000000" w:themeColor="text1"/>
        </w:rPr>
        <w:t xml:space="preserve">do </w:t>
      </w:r>
      <w:r w:rsidRPr="00EF793C">
        <w:rPr>
          <w:rFonts w:asciiTheme="minorHAnsi" w:hAnsiTheme="minorHAnsi" w:cstheme="minorHAnsi"/>
          <w:color w:val="000000" w:themeColor="text1"/>
        </w:rPr>
        <w:t>miejsca zamieszkania osoby lub kraju, w którym Wykonawca ma siedzibę lub miejsce zamieszkania.</w:t>
      </w:r>
    </w:p>
    <w:p w:rsidR="0071164F" w:rsidRPr="0016075D" w:rsidRDefault="0071164F" w:rsidP="0071164F">
      <w:pPr>
        <w:pStyle w:val="PUNKT"/>
        <w:numPr>
          <w:ilvl w:val="0"/>
          <w:numId w:val="1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może zażądać przedstawienia oryginału lub notarialnie potwierdzonej kopii dokumentu (np. jeśli przedstawione kserokopie będą nieczytelne lub będą wzbudzać wątpliwości co do ich prawdziwości).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7.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Informacje o sposobie porozumiewania się Zamawiającego z wykonawcami oraz przekazywania oświadczeń i dokumentów, wskazanie osób uprawnionych do porozumiewania się z wykonawcami.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Postępowanie o udzielenie zamówienia, z zastrzeżeniem wyjątków określonych w ustawie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, prowadzi się z zachowaniem formy pisemnej.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Oświadczenia, wnioski, zawiadomienia oraz informacje Zamawiający i Wykonawcy przekazują pisemnie. Jeżeli dokumenty lub informacje przekazane są przez Zamawiającego lub Wykonawcę faksem lub drogą elektroniczną każda ze stron na żądanie drugiej potwierdza w tym samym dniu fakt ich otrzymania oraz niezwłocznie przesyła je w formie pisemnej drogą pocztową.</w:t>
      </w:r>
    </w:p>
    <w:p w:rsidR="009D3929" w:rsidRPr="00552162" w:rsidRDefault="0071164F" w:rsidP="00552162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Osoby uprawnione do porozumiewania się z Wykonawcą:</w:t>
      </w:r>
    </w:p>
    <w:p w:rsidR="0071164F" w:rsidRPr="00DF073E" w:rsidRDefault="00375713" w:rsidP="0071164F">
      <w:pPr>
        <w:pStyle w:val="PPKT"/>
        <w:ind w:left="709" w:hanging="283"/>
        <w:rPr>
          <w:rFonts w:asciiTheme="minorHAnsi" w:hAnsiTheme="minorHAnsi" w:cstheme="minorHAnsi"/>
          <w:b/>
        </w:rPr>
      </w:pPr>
      <w:r w:rsidRPr="00DF073E">
        <w:rPr>
          <w:rFonts w:asciiTheme="minorHAnsi" w:hAnsiTheme="minorHAnsi" w:cstheme="minorHAnsi"/>
          <w:b/>
        </w:rPr>
        <w:t xml:space="preserve">Izabela Drozd - </w:t>
      </w:r>
      <w:proofErr w:type="spellStart"/>
      <w:r w:rsidRPr="00DF073E">
        <w:rPr>
          <w:rFonts w:asciiTheme="minorHAnsi" w:hAnsiTheme="minorHAnsi" w:cstheme="minorHAnsi"/>
          <w:b/>
        </w:rPr>
        <w:t>Giejda</w:t>
      </w:r>
      <w:proofErr w:type="spellEnd"/>
      <w:r w:rsidR="0071164F" w:rsidRPr="00DF073E">
        <w:rPr>
          <w:rFonts w:asciiTheme="minorHAnsi" w:hAnsiTheme="minorHAnsi" w:cstheme="minorHAnsi"/>
          <w:b/>
        </w:rPr>
        <w:t xml:space="preserve">, tel. </w:t>
      </w:r>
      <w:r w:rsidRPr="00DF073E">
        <w:rPr>
          <w:rFonts w:asciiTheme="minorHAnsi" w:hAnsiTheme="minorHAnsi" w:cstheme="minorHAnsi"/>
          <w:b/>
        </w:rPr>
        <w:t>623-12-26</w:t>
      </w:r>
      <w:r w:rsidR="0071164F" w:rsidRPr="00DF073E">
        <w:rPr>
          <w:rFonts w:asciiTheme="minorHAnsi" w:hAnsiTheme="minorHAnsi" w:cstheme="minorHAnsi"/>
          <w:b/>
        </w:rPr>
        <w:t xml:space="preserve">, </w:t>
      </w:r>
      <w:r w:rsidR="009D3929" w:rsidRPr="00DF073E">
        <w:rPr>
          <w:rFonts w:asciiTheme="minorHAnsi" w:hAnsiTheme="minorHAnsi" w:cstheme="minorHAnsi"/>
          <w:b/>
        </w:rPr>
        <w:t xml:space="preserve">e-mail: </w:t>
      </w:r>
      <w:hyperlink r:id="rId10" w:history="1">
        <w:r w:rsidR="002308E6" w:rsidRPr="00950064">
          <w:rPr>
            <w:rStyle w:val="Hipercze"/>
            <w:rFonts w:asciiTheme="minorHAnsi" w:hAnsiTheme="minorHAnsi" w:cstheme="minorHAnsi"/>
            <w:b/>
          </w:rPr>
          <w:t>stowarzyszenie@promyk.org.pl</w:t>
        </w:r>
      </w:hyperlink>
      <w:r w:rsidR="009D3929" w:rsidRPr="00DF073E">
        <w:rPr>
          <w:rFonts w:asciiTheme="minorHAnsi" w:hAnsiTheme="minorHAnsi" w:cstheme="minorHAnsi"/>
          <w:b/>
        </w:rPr>
        <w:t xml:space="preserve"> </w:t>
      </w:r>
      <w:r w:rsidR="00DF073E" w:rsidRPr="00DF073E">
        <w:rPr>
          <w:rFonts w:asciiTheme="minorHAnsi" w:hAnsiTheme="minorHAnsi" w:cstheme="minorHAnsi"/>
          <w:b/>
        </w:rPr>
        <w:t>w </w:t>
      </w:r>
      <w:r w:rsidR="0071164F" w:rsidRPr="00DF073E">
        <w:rPr>
          <w:rFonts w:asciiTheme="minorHAnsi" w:hAnsiTheme="minorHAnsi" w:cstheme="minorHAnsi"/>
          <w:b/>
        </w:rPr>
        <w:t>sprawach formalno-prawnych związanych z udzieleniem zamówienia,</w:t>
      </w:r>
    </w:p>
    <w:p w:rsidR="0071164F" w:rsidRPr="00DF073E" w:rsidRDefault="00495F6C" w:rsidP="0071164F">
      <w:pPr>
        <w:pStyle w:val="PPKT"/>
        <w:ind w:left="709" w:hanging="283"/>
        <w:rPr>
          <w:rFonts w:asciiTheme="minorHAnsi" w:hAnsiTheme="minorHAnsi" w:cstheme="minorHAnsi"/>
          <w:b/>
        </w:rPr>
      </w:pPr>
      <w:r w:rsidRPr="00DF073E">
        <w:rPr>
          <w:rFonts w:asciiTheme="minorHAnsi" w:hAnsiTheme="minorHAnsi" w:cstheme="minorHAnsi"/>
          <w:b/>
        </w:rPr>
        <w:t>Kasia Balewska-Juras</w:t>
      </w:r>
      <w:r w:rsidR="0071164F" w:rsidRPr="00DF073E">
        <w:rPr>
          <w:rFonts w:asciiTheme="minorHAnsi" w:hAnsiTheme="minorHAnsi" w:cstheme="minorHAnsi"/>
          <w:b/>
        </w:rPr>
        <w:t xml:space="preserve">, </w:t>
      </w:r>
      <w:r w:rsidR="00DF073E" w:rsidRPr="00DF073E">
        <w:rPr>
          <w:rFonts w:asciiTheme="minorHAnsi" w:hAnsiTheme="minorHAnsi" w:cstheme="minorHAnsi"/>
          <w:b/>
        </w:rPr>
        <w:t xml:space="preserve">tel. 623-12-26, e-mail: </w:t>
      </w:r>
      <w:hyperlink r:id="rId11" w:history="1">
        <w:r w:rsidR="002308E6" w:rsidRPr="00950064">
          <w:rPr>
            <w:rStyle w:val="Hipercze"/>
            <w:rFonts w:asciiTheme="minorHAnsi" w:hAnsiTheme="minorHAnsi" w:cstheme="minorHAnsi"/>
            <w:b/>
          </w:rPr>
          <w:t>stowarzyszenie@promyk.org.pl</w:t>
        </w:r>
      </w:hyperlink>
      <w:r w:rsidR="00DF073E" w:rsidRPr="00DF073E">
        <w:rPr>
          <w:rFonts w:asciiTheme="minorHAnsi" w:hAnsiTheme="minorHAnsi" w:cstheme="minorHAnsi"/>
          <w:b/>
        </w:rPr>
        <w:t xml:space="preserve"> w </w:t>
      </w:r>
      <w:r w:rsidR="0071164F" w:rsidRPr="00DF073E">
        <w:rPr>
          <w:rFonts w:asciiTheme="minorHAnsi" w:hAnsiTheme="minorHAnsi" w:cstheme="minorHAnsi"/>
          <w:b/>
        </w:rPr>
        <w:t>sprawach merytorycznych, dotyczących przedmiotu zamówienia.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Wykonawca może zwrócić się do Zamawiającego pisemnie o wyjaśnienie treści SIWZ.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jest obowiązany udzielić wyjaśnień niezwłocznie, jednak nie później niż:</w:t>
      </w:r>
    </w:p>
    <w:p w:rsidR="0071164F" w:rsidRPr="0016075D" w:rsidRDefault="0071164F" w:rsidP="0071164F">
      <w:pPr>
        <w:pStyle w:val="PPKT"/>
        <w:numPr>
          <w:ilvl w:val="1"/>
          <w:numId w:val="13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na 6 dni przed upływem terminu składania ofert - jeżeli wartość zamówienia jest równa lub przekracza kwoty określone w przepisach wydanych na podstawie art. 11 ust. 8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; </w:t>
      </w:r>
    </w:p>
    <w:p w:rsidR="0071164F" w:rsidRPr="0016075D" w:rsidRDefault="0071164F" w:rsidP="0071164F">
      <w:pPr>
        <w:pStyle w:val="PPKT"/>
        <w:numPr>
          <w:ilvl w:val="1"/>
          <w:numId w:val="13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na 2 dni przed upływem terminu składania ofert – jeżeli wartość zamówienia jest mniejsza niż kwoty określone w przepisach wydanych na podstawie art. 11 ust. 8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; </w:t>
      </w:r>
    </w:p>
    <w:p w:rsidR="0071164F" w:rsidRPr="0016075D" w:rsidRDefault="0071164F" w:rsidP="0071164F">
      <w:pPr>
        <w:pStyle w:val="PPK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pod warunkiem że wniosek o wyjaśnienie treści specyfikacji istotnych warunków zamówienia wpłynął do Zamawiającego nie później niż do końca dnia, w którym upływa połowa wyznaczonego terminu składania ofert.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Jeżeli wniosek o wyjaśnienie treści specyfikacji istotnych warunków zamówienia wpłynął po upływie terminów składania wniosku, o których mowa w ust. 5 lub dotyczy udzielonych wyjaśnień, Zamawiający może udzielić wyjaśnień albo pozostawić wniosek bez rozpoznania.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jednocześnie przekazuje treść zapytań wraz z wyjaśnieniami Wykonawcom, którym przekazał SIWZ, bez ujawniania źródła zapytania, a jeżeli specyfikacja jest udostępniona na stronie internetowej, zamieszcza na tej stronie.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nie zamierza zwoływać zebrania Wykonawców.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 uzasadnionych przypadkach Zamawiający może przed upływem terminu składania ofert zmienić treść SIWZ. Dokonaną zmianę specyfikacji przekazuje niezwłocznie wszystkim Wykonawcom, którym przekazano SIWZ, a jeżeli specyfikacja jest udostępniona na stronie internetowej, zamieszcza ją także na tej stronie.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Jeżeli w wyniku zmiany treści SIWZ nieprowadzącej do zmiany treści ogłoszenia o zamówieniu jest niezbędny dodatkowy czas na wprowadzenie zmian w ofertach, Zamawiający przedłuża termin składania ofert.</w:t>
      </w:r>
    </w:p>
    <w:p w:rsidR="0071164F" w:rsidRPr="0016075D" w:rsidRDefault="0071164F" w:rsidP="0071164F">
      <w:pPr>
        <w:pStyle w:val="PUNKT"/>
        <w:numPr>
          <w:ilvl w:val="0"/>
          <w:numId w:val="1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O przedłużeniu terminu składania ofert Zamawiający informuje Wykonawców, którym przekazano SIWZ, oraz zamieszcza informację na stronie internetowej, jeżeli specyfikacja jest udostępniona na tej stronie.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8.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Wymagania dotyczące wadium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  <w:b/>
        </w:rPr>
        <w:t>Wadium</w:t>
      </w:r>
      <w:r w:rsidRPr="0016075D">
        <w:rPr>
          <w:rFonts w:asciiTheme="minorHAnsi" w:hAnsiTheme="minorHAnsi" w:cstheme="minorHAnsi"/>
        </w:rPr>
        <w:t xml:space="preserve"> należy wnieść przed upływem terminu składania ofert w wysokości: </w:t>
      </w:r>
      <w:r w:rsidRPr="0016075D">
        <w:rPr>
          <w:rFonts w:asciiTheme="minorHAnsi" w:hAnsiTheme="minorHAnsi" w:cstheme="minorHAnsi"/>
          <w:b/>
        </w:rPr>
        <w:t>4 000 zł</w:t>
      </w:r>
      <w:r w:rsidRPr="0016075D">
        <w:rPr>
          <w:rFonts w:asciiTheme="minorHAnsi" w:hAnsiTheme="minorHAnsi" w:cstheme="minorHAnsi"/>
        </w:rPr>
        <w:t xml:space="preserve"> </w:t>
      </w:r>
      <w:r w:rsidRPr="009A0D19">
        <w:rPr>
          <w:rFonts w:asciiTheme="minorHAnsi" w:hAnsiTheme="minorHAnsi" w:cstheme="minorHAnsi"/>
          <w:b/>
        </w:rPr>
        <w:t xml:space="preserve">( słownie </w:t>
      </w:r>
      <w:r w:rsidR="00603DEC" w:rsidRPr="009A0D19">
        <w:rPr>
          <w:rFonts w:asciiTheme="minorHAnsi" w:hAnsiTheme="minorHAnsi" w:cstheme="minorHAnsi"/>
          <w:b/>
        </w:rPr>
        <w:t>cztery t</w:t>
      </w:r>
      <w:r w:rsidR="00C16057" w:rsidRPr="009A0D19">
        <w:rPr>
          <w:rFonts w:asciiTheme="minorHAnsi" w:hAnsiTheme="minorHAnsi" w:cstheme="minorHAnsi"/>
          <w:b/>
        </w:rPr>
        <w:t>y</w:t>
      </w:r>
      <w:r w:rsidR="00603DEC" w:rsidRPr="009A0D19">
        <w:rPr>
          <w:rFonts w:asciiTheme="minorHAnsi" w:hAnsiTheme="minorHAnsi" w:cstheme="minorHAnsi"/>
          <w:b/>
        </w:rPr>
        <w:t>siące</w:t>
      </w:r>
      <w:r w:rsidRPr="009A0D19">
        <w:rPr>
          <w:rFonts w:asciiTheme="minorHAnsi" w:hAnsiTheme="minorHAnsi" w:cstheme="minorHAnsi"/>
          <w:b/>
        </w:rPr>
        <w:t xml:space="preserve"> zł).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Wadium </w:t>
      </w:r>
      <w:r w:rsidRPr="009A0D19">
        <w:rPr>
          <w:rFonts w:asciiTheme="minorHAnsi" w:hAnsiTheme="minorHAnsi" w:cstheme="minorHAnsi"/>
        </w:rPr>
        <w:t>może być wnoszone</w:t>
      </w:r>
      <w:r w:rsidRPr="0016075D">
        <w:rPr>
          <w:rFonts w:asciiTheme="minorHAnsi" w:hAnsiTheme="minorHAnsi" w:cstheme="minorHAnsi"/>
        </w:rPr>
        <w:t xml:space="preserve"> w jednej lub kilku następujących formach:</w:t>
      </w:r>
    </w:p>
    <w:p w:rsidR="0071164F" w:rsidRPr="0016075D" w:rsidRDefault="0071164F" w:rsidP="0071164F">
      <w:pPr>
        <w:pStyle w:val="pkt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>1) pieniądzu;</w:t>
      </w:r>
    </w:p>
    <w:p w:rsidR="0071164F" w:rsidRPr="0016075D" w:rsidRDefault="0071164F" w:rsidP="0071164F">
      <w:pPr>
        <w:pStyle w:val="pkt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>2) poręczeniach bankowych lub poręczeniach spółdzielczej kasy oszczędnościowo-kredytowej, z tym że poręczenie kasy jest zawsze poręczeniem pieniężnym;</w:t>
      </w:r>
    </w:p>
    <w:p w:rsidR="0071164F" w:rsidRPr="0016075D" w:rsidRDefault="0071164F" w:rsidP="0071164F">
      <w:pPr>
        <w:pStyle w:val="pkt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>3) gwarancjach bankowych;</w:t>
      </w:r>
    </w:p>
    <w:p w:rsidR="0071164F" w:rsidRPr="0016075D" w:rsidRDefault="0071164F" w:rsidP="0071164F">
      <w:pPr>
        <w:pStyle w:val="pkt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>4) gwarancjach ubezpieczeniowych;</w:t>
      </w:r>
    </w:p>
    <w:p w:rsidR="0071164F" w:rsidRPr="0016075D" w:rsidRDefault="0071164F" w:rsidP="0071164F">
      <w:pPr>
        <w:pStyle w:val="pkt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>5) poręczeniach udzielanych przez podmioty, o których mowa w art. 6b ust. 5 pkt 2 ustawy z dnia 9 listopada 2000 r. o utworzeniu Polskiej Agencji Rozwoju Przedsiębiorczości (tekst jednolity Dz. U. z 2007 r., Nr 42, poz. 275 ze. zm.).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  <w:b/>
        </w:rPr>
      </w:pPr>
      <w:r w:rsidRPr="0016075D">
        <w:rPr>
          <w:rFonts w:asciiTheme="minorHAnsi" w:hAnsiTheme="minorHAnsi" w:cstheme="minorHAnsi"/>
        </w:rPr>
        <w:t xml:space="preserve">Wadium </w:t>
      </w:r>
      <w:r w:rsidRPr="0016075D">
        <w:rPr>
          <w:rFonts w:asciiTheme="minorHAnsi" w:hAnsiTheme="minorHAnsi" w:cstheme="minorHAnsi"/>
          <w:b/>
        </w:rPr>
        <w:t>wnoszone</w:t>
      </w:r>
      <w:r w:rsidRPr="0016075D">
        <w:rPr>
          <w:rFonts w:asciiTheme="minorHAnsi" w:hAnsiTheme="minorHAnsi" w:cstheme="minorHAnsi"/>
        </w:rPr>
        <w:t xml:space="preserve"> w pieniądzu wpłaca się przelewem na rachunek bankowy </w:t>
      </w:r>
      <w:r w:rsidRPr="0016075D">
        <w:rPr>
          <w:rFonts w:asciiTheme="minorHAnsi" w:hAnsiTheme="minorHAnsi" w:cstheme="minorHAnsi"/>
          <w:b/>
        </w:rPr>
        <w:t>Zamawiającego w </w:t>
      </w:r>
      <w:r w:rsidRPr="00A503CB">
        <w:rPr>
          <w:rFonts w:asciiTheme="minorHAnsi" w:hAnsiTheme="minorHAnsi" w:cstheme="minorHAnsi"/>
          <w:b/>
        </w:rPr>
        <w:t xml:space="preserve">banku: </w:t>
      </w:r>
      <w:r w:rsidR="00A503CB" w:rsidRPr="00A503CB">
        <w:rPr>
          <w:rFonts w:asciiTheme="minorHAnsi" w:hAnsiTheme="minorHAnsi" w:cstheme="minorHAnsi"/>
          <w:b/>
        </w:rPr>
        <w:t>Bank Millenium</w:t>
      </w:r>
      <w:r w:rsidRPr="00A503CB">
        <w:rPr>
          <w:rFonts w:asciiTheme="minorHAnsi" w:hAnsiTheme="minorHAnsi" w:cstheme="minorHAnsi"/>
          <w:b/>
        </w:rPr>
        <w:t xml:space="preserve"> numer: </w:t>
      </w:r>
      <w:r w:rsidR="00A503CB" w:rsidRPr="00A503CB">
        <w:rPr>
          <w:rFonts w:asciiTheme="minorHAnsi" w:hAnsiTheme="minorHAnsi" w:cstheme="minorHAnsi"/>
          <w:b/>
        </w:rPr>
        <w:t>61 1160 2202 0000 0000 3729 8631</w:t>
      </w:r>
      <w:r w:rsidRPr="0016075D">
        <w:rPr>
          <w:rFonts w:asciiTheme="minorHAnsi" w:hAnsiTheme="minorHAnsi" w:cstheme="minorHAnsi"/>
        </w:rPr>
        <w:t xml:space="preserve"> z dopiskiem </w:t>
      </w:r>
      <w:r w:rsidRPr="0016075D">
        <w:rPr>
          <w:rFonts w:asciiTheme="minorHAnsi" w:hAnsiTheme="minorHAnsi" w:cstheme="minorHAnsi"/>
          <w:b/>
        </w:rPr>
        <w:t xml:space="preserve">„wadium – </w:t>
      </w:r>
      <w:r w:rsidR="008C539C" w:rsidRPr="0016075D">
        <w:rPr>
          <w:rFonts w:asciiTheme="minorHAnsi" w:hAnsiTheme="minorHAnsi" w:cstheme="minorHAnsi"/>
          <w:b/>
        </w:rPr>
        <w:t>POSTĘPOWANIE</w:t>
      </w:r>
      <w:r w:rsidRPr="0016075D">
        <w:rPr>
          <w:rFonts w:asciiTheme="minorHAnsi" w:hAnsiTheme="minorHAnsi" w:cstheme="minorHAnsi"/>
          <w:b/>
        </w:rPr>
        <w:t xml:space="preserve"> </w:t>
      </w:r>
      <w:r w:rsidR="00A503CB">
        <w:rPr>
          <w:rFonts w:asciiTheme="minorHAnsi" w:hAnsiTheme="minorHAnsi" w:cstheme="minorHAnsi"/>
          <w:b/>
        </w:rPr>
        <w:t>NA DOSTAWĘ I MONTAŻ</w:t>
      </w:r>
      <w:r w:rsidR="008C539C" w:rsidRPr="0016075D">
        <w:rPr>
          <w:rFonts w:asciiTheme="minorHAnsi" w:hAnsiTheme="minorHAnsi" w:cstheme="minorHAnsi"/>
          <w:b/>
        </w:rPr>
        <w:t xml:space="preserve"> SPRZĘTU REHABILITACYJNEGO</w:t>
      </w:r>
      <w:r w:rsidRPr="0016075D">
        <w:rPr>
          <w:rFonts w:asciiTheme="minorHAnsi" w:hAnsiTheme="minorHAnsi" w:cstheme="minorHAnsi"/>
          <w:b/>
        </w:rPr>
        <w:t>”.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Wadium </w:t>
      </w:r>
      <w:r w:rsidRPr="0016075D">
        <w:rPr>
          <w:rFonts w:asciiTheme="minorHAnsi" w:hAnsiTheme="minorHAnsi" w:cstheme="minorHAnsi"/>
          <w:b/>
        </w:rPr>
        <w:t>wniesione</w:t>
      </w:r>
      <w:r w:rsidRPr="0016075D">
        <w:rPr>
          <w:rFonts w:asciiTheme="minorHAnsi" w:hAnsiTheme="minorHAnsi" w:cstheme="minorHAnsi"/>
        </w:rPr>
        <w:t xml:space="preserve"> w pieniądzu Zamawiający przechowuje na rachunku bankowym.</w:t>
      </w:r>
    </w:p>
    <w:p w:rsidR="008C539C" w:rsidRPr="0016075D" w:rsidRDefault="008C539C" w:rsidP="008C539C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Wadium</w:t>
      </w:r>
      <w:r w:rsidRPr="0016075D">
        <w:rPr>
          <w:rFonts w:asciiTheme="minorHAnsi" w:hAnsiTheme="minorHAnsi" w:cstheme="minorHAnsi"/>
          <w:b/>
        </w:rPr>
        <w:t xml:space="preserve"> wniesione w pieniądzu należy złożyć najpóźniej do dnia składania ofert tj.    </w:t>
      </w:r>
      <w:r w:rsidR="00285410" w:rsidRPr="00285410">
        <w:rPr>
          <w:rFonts w:asciiTheme="minorHAnsi" w:hAnsiTheme="minorHAnsi" w:cstheme="minorHAnsi"/>
          <w:b/>
        </w:rPr>
        <w:t>28</w:t>
      </w:r>
      <w:r w:rsidRPr="00285410">
        <w:rPr>
          <w:rFonts w:asciiTheme="minorHAnsi" w:hAnsiTheme="minorHAnsi" w:cstheme="minorHAnsi"/>
          <w:b/>
        </w:rPr>
        <w:t xml:space="preserve">.12.2011 r. do godz. </w:t>
      </w:r>
      <w:r w:rsidR="00285410" w:rsidRPr="00285410">
        <w:rPr>
          <w:rFonts w:asciiTheme="minorHAnsi" w:hAnsiTheme="minorHAnsi" w:cstheme="minorHAnsi"/>
          <w:b/>
        </w:rPr>
        <w:t>9</w:t>
      </w:r>
      <w:r w:rsidRPr="00285410">
        <w:rPr>
          <w:rFonts w:asciiTheme="minorHAnsi" w:hAnsiTheme="minorHAnsi" w:cstheme="minorHAnsi"/>
          <w:b/>
        </w:rPr>
        <w:t>:00. Za</w:t>
      </w:r>
      <w:r w:rsidRPr="0016075D">
        <w:rPr>
          <w:rFonts w:asciiTheme="minorHAnsi" w:hAnsiTheme="minorHAnsi" w:cstheme="minorHAnsi"/>
        </w:rPr>
        <w:t xml:space="preserve"> termin wniesienia wadium w formie pieniężnej przyjmuje się termin uznania na rachunku bankowym Zamawiającego. Oznacza to, że kwota wadium musi być zaksięgowana na koncie Zamawiającego przed upływem terminu składania ofert. 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Wadium wniesione w pieniądzu, zostanie zwrócone wraz z odsetkami wynikającymi z umowy rachunku </w:t>
      </w:r>
      <w:r w:rsidRPr="0016075D">
        <w:rPr>
          <w:rFonts w:asciiTheme="minorHAnsi" w:hAnsiTheme="minorHAnsi" w:cstheme="minorHAnsi"/>
          <w:b/>
        </w:rPr>
        <w:t>bankowego</w:t>
      </w:r>
      <w:r w:rsidRPr="0016075D">
        <w:rPr>
          <w:rFonts w:asciiTheme="minorHAnsi" w:hAnsiTheme="minorHAnsi" w:cstheme="minorHAnsi"/>
        </w:rPr>
        <w:t>, na którym było ono przechowywane, pomniejszone o koszty prowadzenia rachunku banko</w:t>
      </w:r>
      <w:r w:rsidRPr="0016075D">
        <w:rPr>
          <w:rFonts w:asciiTheme="minorHAnsi" w:hAnsiTheme="minorHAnsi" w:cstheme="minorHAnsi"/>
        </w:rPr>
        <w:softHyphen/>
        <w:t>wego oraz prowizji bankowej za przelew pieniędzy na rachunek bankowy wskazany przez Wykonawcę.</w:t>
      </w:r>
    </w:p>
    <w:p w:rsidR="00426C7D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  <w:b/>
        </w:rPr>
        <w:t xml:space="preserve">Wadium wniesione w formie innej niż pieniężna należy złożyć w formie oryginału, razem z ofertą. 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Polisa, poręczenie, gwarancja lub inny dokument stanowiący formę wadium winien zawierać stwierdzenie, że na pierwsze żądanie Zamawiającego wzywające do zapłaty kwoty wadium zgodnie z warunkami Specyfikacji Istotnych Warunków Zamówienia, następuje jego bezwarunkowa wypłata bez jakichkolwiek zastrzeżeń ze strony gwaranta/poręczyciela.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Oferta niezabezpieczona wadium w jednej lub kilku z podanych wyżej form zostanie odrzucona bez </w:t>
      </w:r>
      <w:r w:rsidRPr="00BA475D">
        <w:rPr>
          <w:rFonts w:asciiTheme="minorHAnsi" w:hAnsiTheme="minorHAnsi" w:cstheme="minorHAnsi"/>
        </w:rPr>
        <w:t>rozpatrywania.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Zamawiający zwraca niezwłocznie wadium wszystkim Wykonawcom niezwłocznie po wyborze oferty najkorzystniejszej lub unieważnieniu postępowania, z wyjątkiem </w:t>
      </w:r>
      <w:r w:rsidR="002308E6">
        <w:rPr>
          <w:rFonts w:asciiTheme="minorHAnsi" w:hAnsiTheme="minorHAnsi" w:cstheme="minorHAnsi"/>
        </w:rPr>
        <w:t>W</w:t>
      </w:r>
      <w:r w:rsidRPr="0016075D">
        <w:rPr>
          <w:rFonts w:asciiTheme="minorHAnsi" w:hAnsiTheme="minorHAnsi" w:cstheme="minorHAnsi"/>
        </w:rPr>
        <w:t xml:space="preserve">ykonawcy, którego oferta została wybrana jako najkorzystniejsza, z zastrzeżeniem art. 46 ust. 4a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zwraca niezwłocznie wadium na wniosek Wykonawcy, który wycofał ofertę przed upływem terminu składania ofert.</w:t>
      </w:r>
    </w:p>
    <w:p w:rsidR="0071164F" w:rsidRPr="0016075D" w:rsidRDefault="0071164F" w:rsidP="0071164F">
      <w:pPr>
        <w:pStyle w:val="PUNKT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zatrzymuje wadium wraz z odsetkami, jeżeli Wykonawca, którego oferta została wybrana:</w:t>
      </w:r>
    </w:p>
    <w:p w:rsidR="0071164F" w:rsidRPr="0016075D" w:rsidRDefault="0071164F" w:rsidP="0071164F">
      <w:pPr>
        <w:pStyle w:val="pkt"/>
        <w:spacing w:line="240" w:lineRule="exact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>1) odmówił podpisania umowy w sprawie zamówienia publicznego na warunkach określonych w ofercie;</w:t>
      </w:r>
    </w:p>
    <w:p w:rsidR="0071164F" w:rsidRPr="0016075D" w:rsidRDefault="0071164F" w:rsidP="0071164F">
      <w:pPr>
        <w:pStyle w:val="pkt"/>
        <w:spacing w:line="240" w:lineRule="exact"/>
        <w:jc w:val="left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>2) nie wniósł wymaganego zabezpieczenia należytego wyko</w:t>
      </w:r>
      <w:r w:rsidRPr="0016075D">
        <w:rPr>
          <w:rFonts w:asciiTheme="minorHAnsi" w:hAnsiTheme="minorHAnsi" w:cstheme="minorHAnsi"/>
          <w:szCs w:val="24"/>
        </w:rPr>
        <w:softHyphen/>
        <w:t>nania umowy;</w:t>
      </w:r>
    </w:p>
    <w:p w:rsidR="002308E6" w:rsidRDefault="0071164F" w:rsidP="002308E6">
      <w:pPr>
        <w:pStyle w:val="pkt"/>
        <w:spacing w:before="0" w:after="0"/>
        <w:ind w:left="709" w:hanging="153"/>
        <w:rPr>
          <w:rFonts w:asciiTheme="minorHAnsi" w:hAnsiTheme="minorHAnsi" w:cstheme="minorHAnsi"/>
          <w:szCs w:val="24"/>
        </w:rPr>
      </w:pPr>
      <w:r w:rsidRPr="0016075D">
        <w:rPr>
          <w:rFonts w:asciiTheme="minorHAnsi" w:hAnsiTheme="minorHAnsi" w:cstheme="minorHAnsi"/>
          <w:szCs w:val="24"/>
        </w:rPr>
        <w:t xml:space="preserve">3) zawarcie umowy w sprawie zamówienia publicznego </w:t>
      </w:r>
      <w:r w:rsidR="002308E6">
        <w:rPr>
          <w:rFonts w:asciiTheme="minorHAnsi" w:hAnsiTheme="minorHAnsi" w:cstheme="minorHAnsi"/>
          <w:szCs w:val="24"/>
        </w:rPr>
        <w:t xml:space="preserve">stało się niemożliwe z przyczyn   </w:t>
      </w:r>
    </w:p>
    <w:p w:rsidR="002308E6" w:rsidRDefault="002308E6" w:rsidP="002308E6">
      <w:pPr>
        <w:pStyle w:val="pkt"/>
        <w:spacing w:before="0" w:after="0"/>
        <w:ind w:left="709" w:hanging="1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71164F" w:rsidRPr="0016075D">
        <w:rPr>
          <w:rFonts w:asciiTheme="minorHAnsi" w:hAnsiTheme="minorHAnsi" w:cstheme="minorHAnsi"/>
          <w:szCs w:val="24"/>
        </w:rPr>
        <w:t xml:space="preserve">leżących po stronie Wykonawcy, a także w przypadku, którym mowa w art. 46 ust. 4a </w:t>
      </w:r>
    </w:p>
    <w:p w:rsidR="0071164F" w:rsidRPr="0016075D" w:rsidRDefault="002308E6" w:rsidP="002308E6">
      <w:pPr>
        <w:pStyle w:val="pkt"/>
        <w:spacing w:before="0" w:after="0"/>
        <w:ind w:left="709" w:hanging="1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71164F" w:rsidRPr="0016075D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="0071164F" w:rsidRPr="0016075D">
        <w:rPr>
          <w:rFonts w:asciiTheme="minorHAnsi" w:hAnsiTheme="minorHAnsi" w:cstheme="minorHAnsi"/>
          <w:szCs w:val="24"/>
        </w:rPr>
        <w:t>Pzp</w:t>
      </w:r>
      <w:proofErr w:type="spellEnd"/>
      <w:r w:rsidR="0071164F" w:rsidRPr="0016075D">
        <w:rPr>
          <w:rFonts w:asciiTheme="minorHAnsi" w:hAnsiTheme="minorHAnsi" w:cstheme="minorHAnsi"/>
          <w:szCs w:val="24"/>
        </w:rPr>
        <w:t>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9.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Termin związania ofertą.</w:t>
      </w:r>
    </w:p>
    <w:p w:rsidR="0071164F" w:rsidRPr="0016075D" w:rsidRDefault="0071164F" w:rsidP="0071164F">
      <w:pPr>
        <w:pStyle w:val="PUNKT"/>
        <w:numPr>
          <w:ilvl w:val="0"/>
          <w:numId w:val="15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Termin związania ofertą wynosi </w:t>
      </w:r>
      <w:r w:rsidR="00426C7D" w:rsidRPr="0016075D">
        <w:rPr>
          <w:rFonts w:asciiTheme="minorHAnsi" w:hAnsiTheme="minorHAnsi" w:cstheme="minorHAnsi"/>
        </w:rPr>
        <w:t>3</w:t>
      </w:r>
      <w:r w:rsidRPr="0016075D">
        <w:rPr>
          <w:rFonts w:asciiTheme="minorHAnsi" w:hAnsiTheme="minorHAnsi" w:cstheme="minorHAnsi"/>
        </w:rPr>
        <w:t>0 dni.</w:t>
      </w:r>
    </w:p>
    <w:p w:rsidR="0071164F" w:rsidRPr="0016075D" w:rsidRDefault="0071164F" w:rsidP="0071164F">
      <w:pPr>
        <w:pStyle w:val="PUNKT"/>
        <w:numPr>
          <w:ilvl w:val="0"/>
          <w:numId w:val="15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Wykonawca samodzielnie, lub na wniosek Zamawiającego może przedłużyć termin związania ofertą, z tym że Zamawiający może tylko raz, co najmniej na 3 dni przed upływem terminu z</w:t>
      </w:r>
      <w:r w:rsidR="00EF793C">
        <w:rPr>
          <w:rFonts w:asciiTheme="minorHAnsi" w:hAnsiTheme="minorHAnsi" w:cstheme="minorHAnsi"/>
        </w:rPr>
        <w:t>wiązania ofertą zwrócić się do W</w:t>
      </w:r>
      <w:r w:rsidRPr="0016075D">
        <w:rPr>
          <w:rFonts w:asciiTheme="minorHAnsi" w:hAnsiTheme="minorHAnsi" w:cstheme="minorHAnsi"/>
        </w:rPr>
        <w:t>ykonawców o wyrażenie zgody na przedłużenie tego terminu o oznaczony okres, nie dłuższy jednak niż 60 dni.</w:t>
      </w:r>
    </w:p>
    <w:p w:rsidR="0071164F" w:rsidRPr="0016075D" w:rsidRDefault="0071164F" w:rsidP="0071164F">
      <w:pPr>
        <w:pStyle w:val="PUNKT"/>
        <w:numPr>
          <w:ilvl w:val="0"/>
          <w:numId w:val="15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§ 10.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Opis sposobu przygotowania ofert.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Każdy Wykonawca może złożyć tylko jedną ofertę, która musi obejmować całość przedmiotu zamówienia (jednego zadania).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Oferta powinna być napisana pismem maszynowym, komputerowym w sposób czytelny, albo ręcznym pismem czytelnym, w języku polskim.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Dokumenty sporządzone w języku obcym muszą zostać złożone wraz z tłumaczeniem na język polski.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Ofertę należy przygotować na lub w oparciu o załączniki do SIWZ.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Dokumenty składające się na ofertę muszą być podpisane przez osoby uprawnione do składania oświadczeń woli w imieniu Wykonawcy, przy czym na formularzu ofertowym i jego załącznikach (oświadczeniach) oraz kopiach dokumentów poświadczanych za zgodność z oryginałem powinny znaleźć się: pieczęć firmowa oraz podpisy i pieczęcie imienne osób podpisujących.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Do oferty należy dołączyć:</w:t>
      </w:r>
    </w:p>
    <w:p w:rsidR="0071164F" w:rsidRPr="0016075D" w:rsidRDefault="0071164F" w:rsidP="0071164F">
      <w:pPr>
        <w:pStyle w:val="PUNKT"/>
        <w:numPr>
          <w:ilvl w:val="1"/>
          <w:numId w:val="17"/>
        </w:num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oryginał pełnomocnictwa:</w:t>
      </w:r>
    </w:p>
    <w:p w:rsidR="0071164F" w:rsidRPr="0016075D" w:rsidRDefault="0071164F" w:rsidP="0071164F">
      <w:pPr>
        <w:pStyle w:val="PPKT"/>
        <w:numPr>
          <w:ilvl w:val="1"/>
          <w:numId w:val="18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 przypadku ustanowienia przez Wykonawcę pełnomocnika do udziału w postępowaniu o udzielenie zamówienia publicznego do podejmowania zobowiązań w imieniu Wykonawcy składającego ofertę i podpisania oferty (o ile nie wynika to z przepisów prawa lub innych dokumentów),</w:t>
      </w:r>
    </w:p>
    <w:p w:rsidR="0071164F" w:rsidRPr="0016075D" w:rsidRDefault="0071164F" w:rsidP="0071164F">
      <w:pPr>
        <w:pStyle w:val="PPKT"/>
        <w:numPr>
          <w:ilvl w:val="1"/>
          <w:numId w:val="18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 w przypadku Wykonawców, którzy chcą wspólnie ubiegać się o udzielenie zamówienia (art. 23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) – konsorcja, spółki cywilne,</w:t>
      </w:r>
    </w:p>
    <w:p w:rsidR="0071164F" w:rsidRPr="0016075D" w:rsidRDefault="0071164F" w:rsidP="0071164F">
      <w:pPr>
        <w:pStyle w:val="PPKT"/>
        <w:numPr>
          <w:ilvl w:val="0"/>
          <w:numId w:val="0"/>
        </w:numPr>
        <w:ind w:left="567" w:hanging="425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6.2 lub notarialnie poświadczone pełnomocnictwo w formie odpisu, lub wypis aktu notarialnego, jeżeli pełnomocnictwo ustanowione zostało w formie aktu notarialnego.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 Wymaga się, aby wszystkie poprawki lub zmiany w tekście oferty były podpisane przez osoby podpisujące ofertę.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Wszystkie karty oferty powinny być spięte (zszyte) w sposób trwały, zapobiegający możliwości dekompletacji zawartości oferty. Zaleca się, aby wszystkie zapisane strony oferty były kolejno ponumerowane.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Dokumenty składające się na ofertę należy przekazać Zamawiającemu w następujący sposób: wymaga się, aby oferta była dostarczona w opakowaniu uniemożliwiającym odczytanie jego zawartości, bez uszkodzenia tego opakowania. Opakowanie, zawierające </w:t>
      </w:r>
      <w:r w:rsidRPr="0016075D">
        <w:rPr>
          <w:rFonts w:asciiTheme="minorHAnsi" w:hAnsiTheme="minorHAnsi" w:cstheme="minorHAnsi"/>
        </w:rPr>
        <w:lastRenderedPageBreak/>
        <w:t>ofertę, winno być zaadresowane do Zamawiającego i opatrzone nazwą, dokładnym adresem Wykonawcy oraz oznaczone w następujący sposób:</w:t>
      </w:r>
    </w:p>
    <w:p w:rsidR="00426C7D" w:rsidRPr="0016075D" w:rsidRDefault="00426C7D" w:rsidP="0071164F">
      <w:pPr>
        <w:jc w:val="center"/>
        <w:rPr>
          <w:rFonts w:asciiTheme="minorHAnsi" w:hAnsiTheme="minorHAnsi" w:cstheme="minorHAnsi"/>
          <w:b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6C7D" w:rsidRPr="0016075D" w:rsidTr="00426C7D">
        <w:trPr>
          <w:trHeight w:val="2123"/>
        </w:trPr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0148E" w:rsidRPr="0016075D" w:rsidRDefault="0020148E" w:rsidP="0020148E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  <w:p w:rsidR="00285410" w:rsidRPr="00A36A0C" w:rsidRDefault="0020148E" w:rsidP="0028541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„ Oferta  </w:t>
            </w:r>
            <w:r w:rsidR="00285410"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>na dostawę i montaż sprzętu rehabilitacyjnego</w:t>
            </w:r>
          </w:p>
          <w:p w:rsidR="0020148E" w:rsidRPr="00A36A0C" w:rsidRDefault="00285410" w:rsidP="0028541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realizowanego w ramach projektu pn.: ”Rozbudowa i wyposażenie Centrum </w:t>
            </w:r>
            <w:proofErr w:type="spellStart"/>
            <w:r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>Rehabilitacyjno</w:t>
            </w:r>
            <w:proofErr w:type="spellEnd"/>
            <w:r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Edukacyjnego im. Jana Pawła II”</w:t>
            </w:r>
            <w:r w:rsidR="0020148E"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36A0C"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F81242">
              <w:rPr>
                <w:rFonts w:asciiTheme="minorHAnsi" w:hAnsiTheme="minorHAnsi" w:cstheme="minorHAnsi"/>
                <w:b/>
                <w:sz w:val="28"/>
                <w:szCs w:val="28"/>
              </w:rPr>
              <w:t>nr</w:t>
            </w:r>
            <w:r w:rsidR="0020148E"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>ZP-02/</w:t>
            </w:r>
            <w:r w:rsidR="0020148E" w:rsidRPr="00A36A0C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  <w:p w:rsidR="0020148E" w:rsidRPr="00A36A0C" w:rsidRDefault="0020148E" w:rsidP="0020148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26C7D" w:rsidRPr="0016075D" w:rsidRDefault="0020148E" w:rsidP="00285410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A36A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NIE OTWIERAĆ PRZED </w:t>
            </w:r>
            <w:r w:rsidR="00285410" w:rsidRPr="00A36A0C">
              <w:rPr>
                <w:rFonts w:asciiTheme="minorHAnsi" w:hAnsiTheme="minorHAnsi" w:cstheme="minorHAnsi"/>
                <w:b/>
                <w:sz w:val="26"/>
                <w:szCs w:val="26"/>
              </w:rPr>
              <w:t>28.12.2011 r.</w:t>
            </w:r>
            <w:r w:rsidRPr="00A36A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GODZ.: </w:t>
            </w:r>
            <w:r w:rsidR="00285410" w:rsidRPr="00A36A0C">
              <w:rPr>
                <w:rFonts w:asciiTheme="minorHAnsi" w:hAnsiTheme="minorHAnsi" w:cstheme="minorHAnsi"/>
                <w:b/>
                <w:sz w:val="26"/>
                <w:szCs w:val="26"/>
              </w:rPr>
              <w:t>9:15</w:t>
            </w:r>
          </w:p>
        </w:tc>
      </w:tr>
    </w:tbl>
    <w:p w:rsidR="00426C7D" w:rsidRPr="0016075D" w:rsidRDefault="00426C7D" w:rsidP="0071164F">
      <w:pPr>
        <w:jc w:val="center"/>
        <w:rPr>
          <w:rFonts w:asciiTheme="minorHAnsi" w:hAnsiTheme="minorHAnsi" w:cstheme="minorHAnsi"/>
          <w:b/>
          <w:color w:val="00B050"/>
        </w:rPr>
      </w:pPr>
    </w:p>
    <w:p w:rsidR="00426C7D" w:rsidRPr="0016075D" w:rsidRDefault="00426C7D" w:rsidP="0071164F">
      <w:pPr>
        <w:jc w:val="center"/>
        <w:rPr>
          <w:rFonts w:asciiTheme="minorHAnsi" w:hAnsiTheme="minorHAnsi" w:cstheme="minorHAnsi"/>
          <w:b/>
          <w:color w:val="00B050"/>
        </w:rPr>
      </w:pP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Wszelkie koszty związane z przygotowaniem i złożeniem oferty ponosi Wykonawca.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Uprawnienie do zmiany lub wycofania oferty.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Wykonawca może przed upływem terminu do składania ofert, zmienić lub wycofać ofertę.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 postępowaniach o udzielenie zamówienia o wartości mniejszej niż kwoty określone w przepisach wydanych na podstawie art. 11 ust. 8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, Zamawiający niezwłocznie zwraca ofertę, która została złożona po terminie.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 postępowaniach o udzielenie zamówienia o wartości równej lub przekraczającej kwoty określone w przepisach wydanych na podstawie art. 11 ust. 8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, Zamawiający niezwłocznie zawiadamia Wykonawcę o złożeniu oferty po terminie oraz zwraca po upływie terminu do wniesienia odwołania.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powiadomienie o wprowadzeniu zmian musi być złożone wg takich samych zasad jak składana oferta, odpowiednio oznakowane z dopiskiem „ZMIANA”.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Wykonawca ma prawo przed upływem terminu składania ofert wycofać się z postępowania poprzez złożenie pisemnego powiadomienia (wg takich samych zasad jak wprowadzenie zmian i poprawek) z napisem „WYCOFANIE”.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koperty oznakowane w ten sposób będą otwierane w pierwszej kolejności po stwierdzeniu poprawności postępowania Wykonawcy oraz zgodności ze złożoną ofertą.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koperty oznakowane dopiskiem „ZMIANA” zostaną otwarte przy otwieraniu oferty Wykonawcy, który wprowadził zmiany i po stwierdzeniu poprawności procedury dokonania zmian, zostaną dołączone do ofert.</w:t>
      </w:r>
    </w:p>
    <w:p w:rsidR="0071164F" w:rsidRPr="0016075D" w:rsidRDefault="0071164F" w:rsidP="0071164F">
      <w:pPr>
        <w:pStyle w:val="PUNKT"/>
        <w:numPr>
          <w:ilvl w:val="0"/>
          <w:numId w:val="1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Integralne części oferty stanowią: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wypełniony i podpisany formularz ofertowy (na lub w oparciu o załącznik nr 1 do SIWZ);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oryginał pełnomocnictwa, jeżeli pełnomocnik podpisuje ofertę, lub notarialnie poświadczone pełnomocnictwo w formie odpisu, lub wypisu aktu notarialnego, jeżeli pełnomocnictwo ustanowione zostało w formie aktu notarialnego;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oświadczenie Wykonawcy z art.22 ust.1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(na lub w oparciu o załącznik nr 3 do SIWZ);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oświadczenie Wykonawcy z art.24 ust. 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(na lub w oparciu o załącznik nr 4 do SIWZ);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wykaz wykonanych usług (na lub w oparciu o załącznik nr 5 do SIWZ) potwierdzonych </w:t>
      </w:r>
      <w:r w:rsidR="00FE0EE6">
        <w:rPr>
          <w:rFonts w:asciiTheme="minorHAnsi" w:hAnsiTheme="minorHAnsi" w:cstheme="minorHAnsi"/>
        </w:rPr>
        <w:t>odpowiednimi dokumentami np. referencje;</w:t>
      </w:r>
    </w:p>
    <w:p w:rsidR="0071164F" w:rsidRPr="0016075D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wykaz prac przewidzianych do wykonania przez podwykonawców (na lub w oparciu o załącznik nr </w:t>
      </w:r>
      <w:r w:rsidR="00047E90" w:rsidRPr="0016075D">
        <w:rPr>
          <w:rFonts w:asciiTheme="minorHAnsi" w:hAnsiTheme="minorHAnsi" w:cstheme="minorHAnsi"/>
        </w:rPr>
        <w:t>7</w:t>
      </w:r>
      <w:r w:rsidRPr="0016075D">
        <w:rPr>
          <w:rFonts w:asciiTheme="minorHAnsi" w:hAnsiTheme="minorHAnsi" w:cstheme="minorHAnsi"/>
        </w:rPr>
        <w:t xml:space="preserve"> do SIWZ);</w:t>
      </w:r>
    </w:p>
    <w:p w:rsidR="0071164F" w:rsidRDefault="0071164F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dokumenty i oświadczenia Wykonawcy wymienione w § 6 niniejszej SIWZ.</w:t>
      </w:r>
    </w:p>
    <w:p w:rsidR="00CB6166" w:rsidRPr="0016075D" w:rsidRDefault="00774AA6" w:rsidP="0071164F">
      <w:pPr>
        <w:pStyle w:val="PPKT"/>
        <w:numPr>
          <w:ilvl w:val="1"/>
          <w:numId w:val="1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CB6166">
        <w:rPr>
          <w:rFonts w:asciiTheme="minorHAnsi" w:hAnsiTheme="minorHAnsi" w:cstheme="minorHAnsi"/>
        </w:rPr>
        <w:t>arty charakterystyki oferowanych produktów.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11.</w:t>
      </w:r>
    </w:p>
    <w:p w:rsidR="0071164F" w:rsidRPr="0016075D" w:rsidRDefault="0071164F" w:rsidP="00FE0EE6">
      <w:pPr>
        <w:pStyle w:val="PUNKT"/>
        <w:numPr>
          <w:ilvl w:val="0"/>
          <w:numId w:val="0"/>
        </w:numPr>
        <w:jc w:val="left"/>
        <w:rPr>
          <w:rFonts w:asciiTheme="minorHAnsi" w:hAnsiTheme="minorHAnsi" w:cstheme="minorHAnsi"/>
          <w:b/>
        </w:rPr>
      </w:pPr>
      <w:r w:rsidRPr="0016075D">
        <w:rPr>
          <w:rFonts w:asciiTheme="minorHAnsi" w:hAnsiTheme="minorHAnsi" w:cstheme="minorHAnsi"/>
          <w:b/>
        </w:rPr>
        <w:t>Miejsce oraz termin składania i otwarcia ofert.</w:t>
      </w:r>
    </w:p>
    <w:p w:rsidR="0071164F" w:rsidRPr="001D25E8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Oferty należy </w:t>
      </w:r>
      <w:r w:rsidRPr="001D25E8">
        <w:rPr>
          <w:rFonts w:asciiTheme="minorHAnsi" w:hAnsiTheme="minorHAnsi" w:cstheme="minorHAnsi"/>
        </w:rPr>
        <w:t xml:space="preserve">składać </w:t>
      </w:r>
      <w:r w:rsidRPr="001D25E8">
        <w:rPr>
          <w:rFonts w:asciiTheme="minorHAnsi" w:hAnsiTheme="minorHAnsi" w:cstheme="minorHAnsi"/>
          <w:b/>
        </w:rPr>
        <w:t xml:space="preserve">do dnia </w:t>
      </w:r>
      <w:r w:rsidR="00141BF5" w:rsidRPr="001D25E8">
        <w:rPr>
          <w:rFonts w:asciiTheme="minorHAnsi" w:hAnsiTheme="minorHAnsi" w:cstheme="minorHAnsi"/>
          <w:b/>
        </w:rPr>
        <w:t>28</w:t>
      </w:r>
      <w:r w:rsidR="002374EC" w:rsidRPr="001D25E8">
        <w:rPr>
          <w:rFonts w:asciiTheme="minorHAnsi" w:hAnsiTheme="minorHAnsi" w:cstheme="minorHAnsi"/>
          <w:b/>
        </w:rPr>
        <w:t>.12</w:t>
      </w:r>
      <w:r w:rsidRPr="001D25E8">
        <w:rPr>
          <w:rFonts w:asciiTheme="minorHAnsi" w:hAnsiTheme="minorHAnsi" w:cstheme="minorHAnsi"/>
          <w:b/>
        </w:rPr>
        <w:t xml:space="preserve">.2011 r. do godziny </w:t>
      </w:r>
      <w:r w:rsidR="00141BF5" w:rsidRPr="001D25E8">
        <w:rPr>
          <w:rFonts w:asciiTheme="minorHAnsi" w:hAnsiTheme="minorHAnsi" w:cstheme="minorHAnsi"/>
          <w:b/>
        </w:rPr>
        <w:t>9</w:t>
      </w:r>
      <w:r w:rsidRPr="001D25E8">
        <w:rPr>
          <w:rFonts w:asciiTheme="minorHAnsi" w:hAnsiTheme="minorHAnsi" w:cstheme="minorHAnsi"/>
          <w:b/>
        </w:rPr>
        <w:t>:00</w:t>
      </w:r>
      <w:r w:rsidRPr="001D25E8">
        <w:rPr>
          <w:rFonts w:asciiTheme="minorHAnsi" w:hAnsiTheme="minorHAnsi" w:cstheme="minorHAnsi"/>
        </w:rPr>
        <w:t xml:space="preserve"> w siedzibie Zamawiającego, </w:t>
      </w:r>
      <w:r w:rsidR="001D25E8">
        <w:rPr>
          <w:rFonts w:asciiTheme="minorHAnsi" w:hAnsiTheme="minorHAnsi" w:cstheme="minorHAnsi"/>
        </w:rPr>
        <w:t xml:space="preserve">przy ul. Pasymskiej </w:t>
      </w:r>
      <w:r w:rsidR="001D25E8" w:rsidRPr="009A0D19">
        <w:rPr>
          <w:rFonts w:asciiTheme="minorHAnsi" w:hAnsiTheme="minorHAnsi" w:cstheme="minorHAnsi"/>
        </w:rPr>
        <w:t xml:space="preserve">21A, </w:t>
      </w:r>
      <w:r w:rsidR="009A0D19" w:rsidRPr="009A0D19">
        <w:rPr>
          <w:rFonts w:asciiTheme="minorHAnsi" w:hAnsiTheme="minorHAnsi" w:cstheme="minorHAnsi"/>
        </w:rPr>
        <w:t>piętro I, pok. nr 21</w:t>
      </w:r>
      <w:r w:rsidRPr="009A0D19">
        <w:rPr>
          <w:rFonts w:asciiTheme="minorHAnsi" w:hAnsiTheme="minorHAnsi" w:cstheme="minorHAnsi"/>
        </w:rPr>
        <w:t>.</w:t>
      </w:r>
    </w:p>
    <w:p w:rsidR="0071164F" w:rsidRPr="0016075D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  <w:color w:val="00B050"/>
        </w:rPr>
      </w:pPr>
      <w:r w:rsidRPr="00655F02">
        <w:rPr>
          <w:rFonts w:asciiTheme="minorHAnsi" w:hAnsiTheme="minorHAnsi" w:cstheme="minorHAnsi"/>
        </w:rPr>
        <w:t>Ot</w:t>
      </w:r>
      <w:r w:rsidRPr="0016075D">
        <w:rPr>
          <w:rFonts w:asciiTheme="minorHAnsi" w:hAnsiTheme="minorHAnsi" w:cstheme="minorHAnsi"/>
        </w:rPr>
        <w:t xml:space="preserve">warcie ofert jest jawne i nastąpi </w:t>
      </w:r>
      <w:r w:rsidRPr="001D25E8">
        <w:rPr>
          <w:rFonts w:asciiTheme="minorHAnsi" w:hAnsiTheme="minorHAnsi" w:cstheme="minorHAnsi"/>
          <w:b/>
        </w:rPr>
        <w:t xml:space="preserve">w dniu </w:t>
      </w:r>
      <w:r w:rsidR="00141BF5" w:rsidRPr="001D25E8">
        <w:rPr>
          <w:rFonts w:asciiTheme="minorHAnsi" w:hAnsiTheme="minorHAnsi" w:cstheme="minorHAnsi"/>
          <w:b/>
        </w:rPr>
        <w:t>28</w:t>
      </w:r>
      <w:r w:rsidR="002374EC" w:rsidRPr="001D25E8">
        <w:rPr>
          <w:rFonts w:asciiTheme="minorHAnsi" w:hAnsiTheme="minorHAnsi" w:cstheme="minorHAnsi"/>
          <w:b/>
        </w:rPr>
        <w:t>.12.</w:t>
      </w:r>
      <w:r w:rsidR="00141BF5" w:rsidRPr="001D25E8">
        <w:rPr>
          <w:rFonts w:asciiTheme="minorHAnsi" w:hAnsiTheme="minorHAnsi" w:cstheme="minorHAnsi"/>
          <w:b/>
        </w:rPr>
        <w:t>2011 r. o godzinie 9</w:t>
      </w:r>
      <w:r w:rsidR="002374EC" w:rsidRPr="001D25E8">
        <w:rPr>
          <w:rFonts w:asciiTheme="minorHAnsi" w:hAnsiTheme="minorHAnsi" w:cstheme="minorHAnsi"/>
          <w:b/>
        </w:rPr>
        <w:t>:</w:t>
      </w:r>
      <w:r w:rsidRPr="001D25E8">
        <w:rPr>
          <w:rFonts w:asciiTheme="minorHAnsi" w:hAnsiTheme="minorHAnsi" w:cstheme="minorHAnsi"/>
          <w:b/>
        </w:rPr>
        <w:t>15</w:t>
      </w:r>
      <w:r w:rsidRPr="0016075D">
        <w:rPr>
          <w:rFonts w:asciiTheme="minorHAnsi" w:hAnsiTheme="minorHAnsi" w:cstheme="minorHAnsi"/>
        </w:rPr>
        <w:t xml:space="preserve"> w siedzibie Zamawiającego w </w:t>
      </w:r>
      <w:r w:rsidRPr="009A0D19">
        <w:rPr>
          <w:rFonts w:asciiTheme="minorHAnsi" w:hAnsiTheme="minorHAnsi" w:cstheme="minorHAnsi"/>
        </w:rPr>
        <w:t xml:space="preserve">Szczytnie </w:t>
      </w:r>
      <w:r w:rsidR="001D25E8" w:rsidRPr="009A0D19">
        <w:rPr>
          <w:rFonts w:asciiTheme="minorHAnsi" w:hAnsiTheme="minorHAnsi" w:cstheme="minorHAnsi"/>
        </w:rPr>
        <w:t>przy</w:t>
      </w:r>
      <w:r w:rsidR="002374EC" w:rsidRPr="009A0D19">
        <w:rPr>
          <w:rFonts w:asciiTheme="minorHAnsi" w:hAnsiTheme="minorHAnsi" w:cstheme="minorHAnsi"/>
        </w:rPr>
        <w:t xml:space="preserve"> </w:t>
      </w:r>
      <w:r w:rsidRPr="009A0D19">
        <w:rPr>
          <w:rFonts w:asciiTheme="minorHAnsi" w:hAnsiTheme="minorHAnsi" w:cstheme="minorHAnsi"/>
        </w:rPr>
        <w:t xml:space="preserve">ul. </w:t>
      </w:r>
      <w:r w:rsidR="002374EC" w:rsidRPr="009A0D19">
        <w:rPr>
          <w:rFonts w:asciiTheme="minorHAnsi" w:hAnsiTheme="minorHAnsi" w:cstheme="minorHAnsi"/>
        </w:rPr>
        <w:t>Pasymsk</w:t>
      </w:r>
      <w:r w:rsidR="001D25E8" w:rsidRPr="009A0D19">
        <w:rPr>
          <w:rFonts w:asciiTheme="minorHAnsi" w:hAnsiTheme="minorHAnsi" w:cstheme="minorHAnsi"/>
        </w:rPr>
        <w:t>iej</w:t>
      </w:r>
      <w:r w:rsidR="002374EC" w:rsidRPr="009A0D19">
        <w:rPr>
          <w:rFonts w:asciiTheme="minorHAnsi" w:hAnsiTheme="minorHAnsi" w:cstheme="minorHAnsi"/>
        </w:rPr>
        <w:t xml:space="preserve"> 21A</w:t>
      </w:r>
      <w:r w:rsidR="009A0D19" w:rsidRPr="009A0D19">
        <w:rPr>
          <w:rFonts w:asciiTheme="minorHAnsi" w:hAnsiTheme="minorHAnsi" w:cstheme="minorHAnsi"/>
        </w:rPr>
        <w:t>, piętro I, pok. nr 42.</w:t>
      </w:r>
    </w:p>
    <w:p w:rsidR="0071164F" w:rsidRPr="0016075D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Bezpośrednio przed otwarciem ofert Zamawiający poda kwotę, jaką zamierza przeznaczyć na sfinansowanie zamówienia.</w:t>
      </w:r>
    </w:p>
    <w:p w:rsidR="0071164F" w:rsidRPr="0016075D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Podczas otwarcia ofert Zamawiający poda nazwy (firmy) oraz adresy Wykonawców, a także informacje dotyczące ceny, terminu wykonania zamówienia, okresu gwarancji i warunków płatności zawarte w poszczególnych ofertach.</w:t>
      </w:r>
    </w:p>
    <w:p w:rsidR="0071164F" w:rsidRPr="0016075D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Informacje, o których mowa w ust. 3 i 4 Zamawiający przekaże niezwłocznie Wykonawcom, którzy nie byli obecni przy otwarciu ofert, na ich wniosek.</w:t>
      </w:r>
    </w:p>
    <w:p w:rsidR="0071164F" w:rsidRPr="0016075D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Protokół wraz z załącznikami jest jawny. Załączniki do protokołu udostępnia się po dokonaniu wyboru najkorzystniejszej oferty lub unieważnieniu postępowania, z tym że oferty udostępnia się od chwili ich otwarcia.</w:t>
      </w:r>
    </w:p>
    <w:p w:rsidR="0071164F" w:rsidRPr="0016075D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Oferty są jawne po otwarciu i podlegają udostępnieniu, z wyjątkiem informacji stanowiących tajemnicę przedsiębiorstwa w rozumieniu przepisów o zwalczaniu nieuczciwej konkurencji, jeżeli Wykonawca nie później niż w terminie składania ofert, zastrzegł w odniesieniu do tych informacji, że nie mogą być one udostępnione (art. 8 ust. 3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).</w:t>
      </w:r>
    </w:p>
    <w:p w:rsidR="0071164F" w:rsidRPr="0016075D" w:rsidRDefault="0071164F" w:rsidP="0071164F">
      <w:pPr>
        <w:pStyle w:val="PUNKT"/>
        <w:numPr>
          <w:ilvl w:val="0"/>
          <w:numId w:val="20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Ujawnianie treści protokołu, wraz z załącznikami, odbywać się będzie według poniższych zasad:</w:t>
      </w:r>
    </w:p>
    <w:p w:rsidR="0071164F" w:rsidRPr="0016075D" w:rsidRDefault="0071164F" w:rsidP="0071164F">
      <w:pPr>
        <w:pStyle w:val="PPK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udostępnia wskazane dokumenty po złożeniu pisemnego wniosku,</w:t>
      </w:r>
    </w:p>
    <w:p w:rsidR="0071164F" w:rsidRPr="0016075D" w:rsidRDefault="0071164F" w:rsidP="0071164F">
      <w:pPr>
        <w:pStyle w:val="PPK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udostępnienie protokołu lub załączników nastąpi zgodnie z zasadami wymienionymi w Rozporządzeniu Prezesa Rady Ministrów w sprawie protokołu postępowania o udzielenie zamówienia publicznego (Dz. U. z 2010 r., Nr 223, poz. 1458),</w:t>
      </w:r>
    </w:p>
    <w:p w:rsidR="0071164F" w:rsidRPr="0016075D" w:rsidRDefault="0071164F" w:rsidP="0071164F">
      <w:pPr>
        <w:pStyle w:val="PPKT"/>
        <w:numPr>
          <w:ilvl w:val="1"/>
          <w:numId w:val="21"/>
        </w:numPr>
        <w:ind w:left="709" w:hanging="283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wgląd i udostępnienie protokołu lub załączników w siedzibie Zamawiającego może mieć miejsce w czasie godzin jego pracy – urzędowania.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12.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Opis sposobu obliczania ceny.</w:t>
      </w:r>
    </w:p>
    <w:p w:rsidR="0071164F" w:rsidRPr="0016075D" w:rsidRDefault="0071164F" w:rsidP="0071164F">
      <w:pPr>
        <w:pStyle w:val="PUNKT"/>
        <w:numPr>
          <w:ilvl w:val="0"/>
          <w:numId w:val="2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Cenę oferty należy podać w złotych polskich i wyliczyć na podstawie indywidualnej kalkulacji Wykonawcy, dla całości zamówienia, uwzględniając doświadczenie i wiedzę zawodową Wykonawcy, jak i wszelkie koszty niezbędne do wykonania przedmiotu zamówienia, podatki oraz rabaty, opusty, koszty szkolenia itp., których Wykonawca zamierza udzielić. Zamawiający nie przewiduje możliwości prowadzenia rozliczeń w walutach obcych. Cena oferty musi zawierać wszelkie koszty niezbędne do zrealizowania zamówienia.</w:t>
      </w:r>
    </w:p>
    <w:p w:rsidR="0071164F" w:rsidRPr="0016075D" w:rsidRDefault="0071164F" w:rsidP="0071164F">
      <w:pPr>
        <w:pStyle w:val="PUNKT"/>
        <w:numPr>
          <w:ilvl w:val="0"/>
          <w:numId w:val="2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Sumaryczna cena ofertowa wyliczona na podstawie indywidualnej kalkulacji Wykonawcy winna odpowiadać cenie podanej przez Wykonawcę w formularzu ofertowym.</w:t>
      </w:r>
    </w:p>
    <w:p w:rsidR="0071164F" w:rsidRPr="0016075D" w:rsidRDefault="0071164F" w:rsidP="0071164F">
      <w:pPr>
        <w:pStyle w:val="PUNKT"/>
        <w:numPr>
          <w:ilvl w:val="0"/>
          <w:numId w:val="2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Obliczając cenę oferty należy podać wartość (wartości) sumaryczne netto, wskazać wysokość (wysokości) i kwotę (kwoty) należnego podatku od towarów i usług VAT, oraz wartość (wartości) sumaryczne brutto.</w:t>
      </w:r>
    </w:p>
    <w:p w:rsidR="0071164F" w:rsidRPr="0016075D" w:rsidRDefault="0071164F" w:rsidP="0071164F">
      <w:pPr>
        <w:pStyle w:val="PUNKT"/>
        <w:numPr>
          <w:ilvl w:val="0"/>
          <w:numId w:val="2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 przypadku, gdy Wykonawca nie jest zobowiązany do zapłaty podatku od towarów i usług VAT na terenie Polski, do podanej przez niego w ofercie ceny, dla porównania ofert </w:t>
      </w:r>
      <w:r w:rsidRPr="0016075D">
        <w:rPr>
          <w:rFonts w:asciiTheme="minorHAnsi" w:hAnsiTheme="minorHAnsi" w:cstheme="minorHAnsi"/>
        </w:rPr>
        <w:lastRenderedPageBreak/>
        <w:t>złożonych w przedmiotowym postępowaniu, Zamawiający doliczy należną stawkę tego podatku.</w:t>
      </w:r>
    </w:p>
    <w:p w:rsidR="0071164F" w:rsidRPr="0016075D" w:rsidRDefault="0071164F" w:rsidP="0071164F">
      <w:pPr>
        <w:pStyle w:val="PUNKT"/>
        <w:numPr>
          <w:ilvl w:val="0"/>
          <w:numId w:val="2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Nie przewiduje się waloryzacji ceny, przy czym wyliczona cena będzie ceną ryczałtową za całość przedmiotu zamówienia.</w:t>
      </w:r>
    </w:p>
    <w:p w:rsidR="0071164F" w:rsidRPr="0016075D" w:rsidRDefault="0071164F" w:rsidP="0071164F">
      <w:pPr>
        <w:pStyle w:val="PUNKT"/>
        <w:numPr>
          <w:ilvl w:val="0"/>
          <w:numId w:val="22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Nie przewiduje się żadnych przedpłat ani zaliczek na poczet realizacji przedmiotu umowy, a płatność nastąpi zgodnie z ogólnymi warunkami umowy i ofertą Wykonawcy.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13.</w:t>
      </w:r>
    </w:p>
    <w:p w:rsidR="00FE0EE6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Opis kryteriów, którymi zamawiający będzie się kierował przy wyborze oferty; 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znaczenie tych kryteriów i sposób oceny ofert.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wybiera najkorzystniejszą ofertę, spośród ważnych ofert złożonych w postępowaniu (tj. Wykonawców niewykluczonych i ofert nieodrzuconych), na podstawie sumy kryteriów oceny ofert określonych w SIWZ.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Kryteria oceny ofert i ich znaczenie:</w:t>
      </w:r>
    </w:p>
    <w:p w:rsidR="0071164F" w:rsidRPr="0016075D" w:rsidRDefault="0071164F" w:rsidP="0071164F">
      <w:pPr>
        <w:keepNext/>
        <w:jc w:val="center"/>
        <w:rPr>
          <w:rFonts w:asciiTheme="minorHAnsi" w:hAnsiTheme="minorHAnsi" w:cstheme="minorHAnsi"/>
          <w:b/>
          <w:u w:val="single"/>
        </w:rPr>
      </w:pPr>
      <w:r w:rsidRPr="0016075D">
        <w:rPr>
          <w:rFonts w:asciiTheme="minorHAnsi" w:hAnsiTheme="minorHAnsi" w:cstheme="minorHAnsi"/>
          <w:b/>
          <w:u w:val="single"/>
        </w:rPr>
        <w:t>Cena – 100%</w:t>
      </w:r>
    </w:p>
    <w:p w:rsidR="0071164F" w:rsidRPr="0016075D" w:rsidRDefault="0071164F" w:rsidP="0071164F">
      <w:pPr>
        <w:keepNext/>
        <w:ind w:left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Najwyższą ilość punktów (w kryterium cena) otrzyma oferta zawierająca najniższą cenę. Ocena ofert dokonana zostanie według następującego wzoru:</w:t>
      </w:r>
    </w:p>
    <w:p w:rsidR="0071164F" w:rsidRPr="0016075D" w:rsidRDefault="0071164F" w:rsidP="0071164F">
      <w:pPr>
        <w:keepNext/>
        <w:spacing w:before="240"/>
        <w:jc w:val="center"/>
        <w:rPr>
          <w:rFonts w:asciiTheme="minorHAnsi" w:hAnsiTheme="minorHAnsi" w:cstheme="minorHAnsi"/>
          <w:b/>
        </w:rPr>
      </w:pPr>
      <w:proofErr w:type="spellStart"/>
      <w:r w:rsidRPr="0016075D">
        <w:rPr>
          <w:rFonts w:asciiTheme="minorHAnsi" w:hAnsiTheme="minorHAnsi" w:cstheme="minorHAnsi"/>
          <w:b/>
        </w:rPr>
        <w:t>Wc</w:t>
      </w:r>
      <w:proofErr w:type="spellEnd"/>
      <w:r w:rsidRPr="0016075D">
        <w:rPr>
          <w:rFonts w:asciiTheme="minorHAnsi" w:hAnsiTheme="minorHAnsi" w:cstheme="minorHAnsi"/>
          <w:b/>
        </w:rPr>
        <w:t xml:space="preserve"> = (C : </w:t>
      </w:r>
      <w:proofErr w:type="spellStart"/>
      <w:r w:rsidRPr="0016075D">
        <w:rPr>
          <w:rFonts w:asciiTheme="minorHAnsi" w:hAnsiTheme="minorHAnsi" w:cstheme="minorHAnsi"/>
          <w:b/>
        </w:rPr>
        <w:t>Cb</w:t>
      </w:r>
      <w:proofErr w:type="spellEnd"/>
      <w:r w:rsidRPr="0016075D">
        <w:rPr>
          <w:rFonts w:asciiTheme="minorHAnsi" w:hAnsiTheme="minorHAnsi" w:cstheme="minorHAnsi"/>
          <w:b/>
        </w:rPr>
        <w:t>) x 100 pkt</w:t>
      </w:r>
    </w:p>
    <w:p w:rsidR="0071164F" w:rsidRPr="0016075D" w:rsidRDefault="0071164F" w:rsidP="0071164F">
      <w:pPr>
        <w:keepNext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gdzie:</w:t>
      </w:r>
    </w:p>
    <w:p w:rsidR="0071164F" w:rsidRPr="0016075D" w:rsidRDefault="0071164F" w:rsidP="0071164F">
      <w:pPr>
        <w:keepNext/>
        <w:tabs>
          <w:tab w:val="left" w:pos="1134"/>
          <w:tab w:val="left" w:pos="1418"/>
        </w:tabs>
        <w:ind w:left="708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  <w:b/>
        </w:rPr>
        <w:t>C</w:t>
      </w:r>
      <w:r w:rsidRPr="0016075D">
        <w:rPr>
          <w:rFonts w:asciiTheme="minorHAnsi" w:hAnsiTheme="minorHAnsi" w:cstheme="minorHAnsi"/>
        </w:rPr>
        <w:t xml:space="preserve"> </w:t>
      </w:r>
      <w:r w:rsidRPr="0016075D">
        <w:rPr>
          <w:rFonts w:asciiTheme="minorHAnsi" w:hAnsiTheme="minorHAnsi" w:cstheme="minorHAnsi"/>
        </w:rPr>
        <w:tab/>
        <w:t xml:space="preserve">– </w:t>
      </w:r>
      <w:r w:rsidRPr="0016075D">
        <w:rPr>
          <w:rFonts w:asciiTheme="minorHAnsi" w:hAnsiTheme="minorHAnsi" w:cstheme="minorHAnsi"/>
        </w:rPr>
        <w:tab/>
        <w:t>cena najniższa ze wszystkich ofert badanych i nieodrzuconych,</w:t>
      </w:r>
    </w:p>
    <w:p w:rsidR="0071164F" w:rsidRPr="0016075D" w:rsidRDefault="0071164F" w:rsidP="0071164F">
      <w:pPr>
        <w:keepNext/>
        <w:tabs>
          <w:tab w:val="left" w:pos="1134"/>
          <w:tab w:val="left" w:pos="1418"/>
        </w:tabs>
        <w:ind w:left="708"/>
        <w:rPr>
          <w:rFonts w:asciiTheme="minorHAnsi" w:hAnsiTheme="minorHAnsi" w:cstheme="minorHAnsi"/>
        </w:rPr>
      </w:pPr>
      <w:proofErr w:type="spellStart"/>
      <w:r w:rsidRPr="0016075D">
        <w:rPr>
          <w:rFonts w:asciiTheme="minorHAnsi" w:hAnsiTheme="minorHAnsi" w:cstheme="minorHAnsi"/>
          <w:b/>
        </w:rPr>
        <w:t>Cb</w:t>
      </w:r>
      <w:proofErr w:type="spellEnd"/>
      <w:r w:rsidRPr="0016075D">
        <w:rPr>
          <w:rFonts w:asciiTheme="minorHAnsi" w:hAnsiTheme="minorHAnsi" w:cstheme="minorHAnsi"/>
        </w:rPr>
        <w:t xml:space="preserve"> </w:t>
      </w:r>
      <w:r w:rsidRPr="0016075D">
        <w:rPr>
          <w:rFonts w:asciiTheme="minorHAnsi" w:hAnsiTheme="minorHAnsi" w:cstheme="minorHAnsi"/>
        </w:rPr>
        <w:tab/>
        <w:t xml:space="preserve">– </w:t>
      </w:r>
      <w:r w:rsidRPr="0016075D">
        <w:rPr>
          <w:rFonts w:asciiTheme="minorHAnsi" w:hAnsiTheme="minorHAnsi" w:cstheme="minorHAnsi"/>
        </w:rPr>
        <w:tab/>
        <w:t>cena oferty badanej.</w:t>
      </w:r>
    </w:p>
    <w:p w:rsidR="0071164F" w:rsidRPr="0016075D" w:rsidRDefault="0071164F" w:rsidP="0071164F">
      <w:pPr>
        <w:spacing w:before="240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Obliczenia będą prowadzone z dokładnością 0,01 pkt.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 toku badania i oceny ofert Zamawiający może żądać od Wykonawców wyjaśnień, dotyczących treści złożonych ofert.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poprawi w ofercie oczywiste omyłki pisarskie, oczywiste omyłki rachunkowe z uwzględnieniem konsekwencji rachunkowych dokonanych poprawek, oraz inne omyłki polegające na niezgodności oferty z SIWZ, niepowodujące istotnych zmian w treści oferty. O tym fakcie Zamawiający niezwłocznie zawiadamia Wykonawcę, którego oferta została poprawiona.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Zamawiający wyklucza Wykonawcę, jeżeli zaistnieje którakolwiek z przesłanek przewidzianych w art. 24 ust. 1 i 2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Zamawiający odrzuca ofertę, jeżeli zaistnieje którakolwiek z przesłanek przewidzianych w art. 89 ust. 1 pkt 1 – 8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 xml:space="preserve">Zamawiający unieważnia postępowanie o udzielenie zamówienia, jeżeli zaistnieje którakolwiek z przesłanek przewidzianych w art. 93 ust. 1 i ust. 1a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zawi</w:t>
      </w:r>
      <w:r w:rsidR="00EF793C">
        <w:rPr>
          <w:rFonts w:asciiTheme="minorHAnsi" w:hAnsiTheme="minorHAnsi" w:cstheme="minorHAnsi"/>
        </w:rPr>
        <w:t>adamia równocześnie wszystkich W</w:t>
      </w:r>
      <w:r w:rsidRPr="0016075D">
        <w:rPr>
          <w:rFonts w:asciiTheme="minorHAnsi" w:hAnsiTheme="minorHAnsi" w:cstheme="minorHAnsi"/>
        </w:rPr>
        <w:t>ykonawców o wykluczeniu Wykonawców, o odrzuceniu ofert oraz o unieważnieniu postępowania, podając w każdym przypadku uzasadnienie faktyczne i prawne.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Jeżeli Zamawiający dopuścił możliwość składania ofert częściowych, do unieważnienia w części postępowania o udzielenie zamówienia przepis art. 93 ust. 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stosuje się odpowiednio.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Zamawiający zawiadamia równocześnie wszystkich Wykonawców o wyborze najkorzystniejszej oferty, podając w każdym przypadku uzasadnienie faktyczne i prawne, a także inne informacje, o których mowa w art. 92 ust. 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71164F">
      <w:pPr>
        <w:pStyle w:val="PUNKT"/>
        <w:numPr>
          <w:ilvl w:val="0"/>
          <w:numId w:val="23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Niezwłocznie po wyborze najkorzystniejszej oferty Zamawiający zamieszcza informacje, o których mowa w art. 92 ust. 2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 na stronie internetowej oraz w miejscu publicznym dostępnym w swojej siedzibie.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14.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Informacje o formalnościach, jakie powinny zostać dopełnione po wyborze najkorzystniejszej oferty w celu zawarcia umowy w sprawie zamówienia publicznego.</w:t>
      </w:r>
    </w:p>
    <w:p w:rsidR="0071164F" w:rsidRPr="0016075D" w:rsidRDefault="0071164F" w:rsidP="0071164F">
      <w:pPr>
        <w:pStyle w:val="PUNKT"/>
        <w:numPr>
          <w:ilvl w:val="0"/>
          <w:numId w:val="2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Zamawiający zawrze umowę w sprawie zamówienia publicznego w terminach określonych w art. 94 ust. 1 i 2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71164F">
      <w:pPr>
        <w:pStyle w:val="PUNKT"/>
        <w:numPr>
          <w:ilvl w:val="0"/>
          <w:numId w:val="24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Jeżeli Wykonawca, którego oferta została wybrana, uchyla się od zawarcia umowy w 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§ 15.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Wymagania dotyczące zabezpieczenia należytego wykonania umowy.</w:t>
      </w:r>
    </w:p>
    <w:p w:rsidR="002374EC" w:rsidRPr="0016075D" w:rsidRDefault="002374EC" w:rsidP="002374EC">
      <w:pPr>
        <w:pStyle w:val="PUNKT"/>
        <w:numPr>
          <w:ilvl w:val="0"/>
          <w:numId w:val="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nie przewiduje konieczności wniesienia zabezpieczenia należytego wykonania umowy.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lastRenderedPageBreak/>
        <w:t>§ 16.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jc w:val="left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Pouczenie o środkach ochrony prawnej przysługujących wykonawcy w toku postępowania o udzielenie zamówienia.</w:t>
      </w:r>
    </w:p>
    <w:p w:rsidR="0071164F" w:rsidRPr="0016075D" w:rsidRDefault="0071164F" w:rsidP="0071164F">
      <w:pPr>
        <w:pStyle w:val="PUNKT"/>
        <w:numPr>
          <w:ilvl w:val="0"/>
          <w:numId w:val="2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Środki ochrony prawnej przysługują Wykonawcy, uczestnikowi konkursu, a także innemu podmiotowi, jeżeli ma lub miał interes w uzyskaniu danego zamówienia oraz poniósł lub może ponieść szkodę w wyniku naruszenia przez Zamawiającego przepisów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. </w:t>
      </w:r>
    </w:p>
    <w:p w:rsidR="0071164F" w:rsidRPr="0016075D" w:rsidRDefault="0071164F" w:rsidP="0071164F">
      <w:pPr>
        <w:pStyle w:val="PUNKT"/>
        <w:numPr>
          <w:ilvl w:val="0"/>
          <w:numId w:val="26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Zamawiający informuje, iż szczegółowe uregulowania środków ochrony prawnej zawarte są w dziale VI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– w art. 179 – 198.</w:t>
      </w:r>
    </w:p>
    <w:p w:rsidR="0071164F" w:rsidRPr="0016075D" w:rsidRDefault="00FE0EE6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17</w:t>
      </w:r>
      <w:r w:rsidR="0071164F" w:rsidRPr="0016075D">
        <w:rPr>
          <w:rFonts w:asciiTheme="minorHAnsi" w:hAnsiTheme="minorHAnsi" w:cstheme="minorHAnsi"/>
        </w:rPr>
        <w:t>.</w:t>
      </w:r>
    </w:p>
    <w:p w:rsidR="0071164F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Inne informacje.</w:t>
      </w:r>
    </w:p>
    <w:p w:rsidR="00FE0EE6" w:rsidRPr="00FE0EE6" w:rsidRDefault="00FE0EE6" w:rsidP="002C4560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FE0EE6">
        <w:rPr>
          <w:rFonts w:asciiTheme="minorHAnsi" w:hAnsiTheme="minorHAnsi" w:cstheme="minorHAnsi"/>
        </w:rPr>
        <w:t>Zamawiający nie dopuszcza składania ofert częściowych.</w:t>
      </w:r>
    </w:p>
    <w:p w:rsidR="00FE0EE6" w:rsidRPr="00FE0EE6" w:rsidRDefault="00FE0EE6" w:rsidP="002C4560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FE0EE6">
        <w:rPr>
          <w:rFonts w:asciiTheme="minorHAnsi" w:hAnsiTheme="minorHAnsi" w:cstheme="minorHAnsi"/>
        </w:rPr>
        <w:t>Zamawiający nie przewiduje możliwości zawarcia umowy ramowej.</w:t>
      </w:r>
    </w:p>
    <w:p w:rsidR="00FE0EE6" w:rsidRPr="00FE0EE6" w:rsidRDefault="00FE0EE6" w:rsidP="002C4560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FE0EE6">
        <w:rPr>
          <w:rFonts w:asciiTheme="minorHAnsi" w:hAnsiTheme="minorHAnsi" w:cstheme="minorHAnsi"/>
        </w:rPr>
        <w:t xml:space="preserve">Zamawiający nie przewiduje możliwości udzielenia zamówień uzupełniających, zgodnie z postanowieniami art. 67 ust. 1 pkt 6 i 7 ustawy </w:t>
      </w:r>
      <w:proofErr w:type="spellStart"/>
      <w:r w:rsidRPr="00FE0EE6">
        <w:rPr>
          <w:rFonts w:asciiTheme="minorHAnsi" w:hAnsiTheme="minorHAnsi" w:cstheme="minorHAnsi"/>
        </w:rPr>
        <w:t>Pzp</w:t>
      </w:r>
      <w:proofErr w:type="spellEnd"/>
      <w:r w:rsidRPr="00FE0EE6">
        <w:rPr>
          <w:rFonts w:asciiTheme="minorHAnsi" w:hAnsiTheme="minorHAnsi" w:cstheme="minorHAnsi"/>
        </w:rPr>
        <w:t>.</w:t>
      </w:r>
    </w:p>
    <w:p w:rsidR="00FE0EE6" w:rsidRPr="00FE0EE6" w:rsidRDefault="00FE0EE6" w:rsidP="00EF7927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FE0EE6">
        <w:rPr>
          <w:rFonts w:asciiTheme="minorHAnsi" w:hAnsiTheme="minorHAnsi" w:cstheme="minorHAnsi"/>
        </w:rPr>
        <w:t>Zamawiający nie dopuszcza składania ofert wariantowych.</w:t>
      </w:r>
    </w:p>
    <w:p w:rsidR="0071164F" w:rsidRPr="0016075D" w:rsidRDefault="0071164F" w:rsidP="0071164F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nie przewiduje aukcji elektronicznej.</w:t>
      </w:r>
    </w:p>
    <w:p w:rsidR="0071164F" w:rsidRPr="0016075D" w:rsidRDefault="0071164F" w:rsidP="0071164F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nie przewiduje zwrotu kosztów udziału w postępowaniu.</w:t>
      </w:r>
    </w:p>
    <w:p w:rsidR="0071164F" w:rsidRPr="0016075D" w:rsidRDefault="0071164F" w:rsidP="0071164F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żąda wskazania przez Wykonawcę w ofercie części zamówienia, której wykonanie powierzy podwykonawcom.</w:t>
      </w:r>
    </w:p>
    <w:p w:rsidR="0071164F" w:rsidRDefault="0071164F" w:rsidP="0071164F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Zamawiający nie określa, która część zamówienia nie może być powierzona podwykonawcom.</w:t>
      </w:r>
    </w:p>
    <w:p w:rsidR="00FE0EE6" w:rsidRDefault="00FE0EE6" w:rsidP="00EF7927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FE0EE6">
        <w:rPr>
          <w:rFonts w:asciiTheme="minorHAnsi" w:hAnsiTheme="minorHAnsi" w:cstheme="minorHAnsi"/>
        </w:rPr>
        <w:t>Rozliczenia pomiędzy wykonawcą a Zamawiającym będą dokonywane wyłącznie w złotych polskich.</w:t>
      </w:r>
    </w:p>
    <w:p w:rsidR="00EF7927" w:rsidRPr="00FE0EE6" w:rsidRDefault="00EF7927" w:rsidP="00EF7927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przewiduje udzielania zaliczek.</w:t>
      </w:r>
    </w:p>
    <w:p w:rsidR="00FE0EE6" w:rsidRPr="00FE0EE6" w:rsidRDefault="00FE0EE6" w:rsidP="00EF7927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FE0EE6">
        <w:rPr>
          <w:rFonts w:asciiTheme="minorHAnsi" w:hAnsiTheme="minorHAnsi" w:cstheme="minorHAnsi"/>
        </w:rPr>
        <w:t>Adres poczty elektronicznej lub strony internetowej Zamawiającego z uwagi na fakt, iż dopuszcza się możliwość porozumiewania się drogą elektroniczną.</w:t>
      </w:r>
    </w:p>
    <w:p w:rsidR="00FE0EE6" w:rsidRPr="00FE0EE6" w:rsidRDefault="00FE0EE6" w:rsidP="00EF7927">
      <w:pPr>
        <w:pStyle w:val="PUNKT"/>
        <w:numPr>
          <w:ilvl w:val="0"/>
          <w:numId w:val="28"/>
        </w:numPr>
        <w:ind w:left="142" w:hanging="142"/>
        <w:rPr>
          <w:rFonts w:asciiTheme="minorHAnsi" w:hAnsiTheme="minorHAnsi" w:cstheme="minorHAnsi"/>
        </w:rPr>
      </w:pPr>
      <w:r w:rsidRPr="00FE0EE6">
        <w:rPr>
          <w:rFonts w:asciiTheme="minorHAnsi" w:hAnsiTheme="minorHAnsi" w:cstheme="minorHAnsi"/>
        </w:rPr>
        <w:t>Adres poczty elektronicznej</w:t>
      </w:r>
      <w:r w:rsidRPr="00FE0EE6">
        <w:rPr>
          <w:rFonts w:asciiTheme="minorHAnsi" w:hAnsiTheme="minorHAnsi" w:cstheme="minorHAnsi"/>
          <w:color w:val="00B050"/>
        </w:rPr>
        <w:t xml:space="preserve">:   </w:t>
      </w:r>
      <w:r w:rsidR="00B20FD3" w:rsidRPr="00192E9F">
        <w:rPr>
          <w:rFonts w:asciiTheme="minorHAnsi" w:hAnsiTheme="minorHAnsi" w:cstheme="minorHAnsi"/>
        </w:rPr>
        <w:t>stowarzyszenie@promyk.org.pl</w:t>
      </w:r>
    </w:p>
    <w:p w:rsidR="0071164F" w:rsidRPr="0016075D" w:rsidRDefault="00EC3C69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18</w:t>
      </w:r>
      <w:r w:rsidR="0071164F" w:rsidRPr="0016075D">
        <w:rPr>
          <w:rFonts w:asciiTheme="minorHAnsi" w:hAnsiTheme="minorHAnsi" w:cstheme="minorHAnsi"/>
        </w:rPr>
        <w:t>.</w:t>
      </w:r>
    </w:p>
    <w:p w:rsidR="0071164F" w:rsidRPr="0016075D" w:rsidRDefault="0071164F" w:rsidP="00EA0D85">
      <w:pPr>
        <w:pStyle w:val="PARAGRAF"/>
        <w:spacing w:beforeLines="240" w:before="576" w:afterLines="120" w:after="288" w:line="240" w:lineRule="auto"/>
        <w:contextualSpacing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Załączniki do SIWZ </w:t>
      </w:r>
      <w:r w:rsidR="00971392">
        <w:rPr>
          <w:rFonts w:asciiTheme="minorHAnsi" w:hAnsiTheme="minorHAnsi" w:cstheme="minorHAnsi"/>
        </w:rPr>
        <w:t>ZP-02/2011</w:t>
      </w:r>
    </w:p>
    <w:p w:rsidR="0071164F" w:rsidRPr="0016075D" w:rsidRDefault="0071164F" w:rsidP="0071164F">
      <w:pPr>
        <w:pStyle w:val="PUNKT"/>
        <w:numPr>
          <w:ilvl w:val="0"/>
          <w:numId w:val="29"/>
        </w:numPr>
        <w:ind w:left="142" w:hanging="142"/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Wymienione niżej załączniki stanowią integralną część Specyfikacj</w:t>
      </w:r>
      <w:r w:rsidR="002374EC" w:rsidRPr="0016075D">
        <w:rPr>
          <w:rFonts w:asciiTheme="minorHAnsi" w:hAnsiTheme="minorHAnsi" w:cstheme="minorHAnsi"/>
        </w:rPr>
        <w:t>i Istotnych Warunków Zamówienia:</w:t>
      </w:r>
    </w:p>
    <w:p w:rsidR="0071164F" w:rsidRPr="0016075D" w:rsidRDefault="0071164F" w:rsidP="0071164F">
      <w:pPr>
        <w:pStyle w:val="PPKT"/>
        <w:numPr>
          <w:ilvl w:val="1"/>
          <w:numId w:val="21"/>
        </w:num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Formularz ofertowy – załącznik nr 1 do SIWZ;</w:t>
      </w:r>
    </w:p>
    <w:p w:rsidR="0071164F" w:rsidRPr="0016075D" w:rsidRDefault="002374EC" w:rsidP="0071164F">
      <w:pPr>
        <w:pStyle w:val="PPKT"/>
        <w:numPr>
          <w:ilvl w:val="1"/>
          <w:numId w:val="21"/>
        </w:num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Formularz cenowy</w:t>
      </w:r>
      <w:r w:rsidR="0071164F" w:rsidRPr="0016075D">
        <w:rPr>
          <w:rFonts w:asciiTheme="minorHAnsi" w:hAnsiTheme="minorHAnsi" w:cstheme="minorHAnsi"/>
        </w:rPr>
        <w:t xml:space="preserve"> – załącznik nr 2 do SIWZ;</w:t>
      </w:r>
    </w:p>
    <w:p w:rsidR="0071164F" w:rsidRPr="0016075D" w:rsidRDefault="0071164F" w:rsidP="0071164F">
      <w:pPr>
        <w:pStyle w:val="PPKT"/>
        <w:numPr>
          <w:ilvl w:val="1"/>
          <w:numId w:val="21"/>
        </w:num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Oświadczenie Wykonawcy z art.</w:t>
      </w:r>
      <w:r w:rsidR="00850709">
        <w:rPr>
          <w:rFonts w:asciiTheme="minorHAnsi" w:hAnsiTheme="minorHAnsi" w:cstheme="minorHAnsi"/>
        </w:rPr>
        <w:t xml:space="preserve"> </w:t>
      </w:r>
      <w:r w:rsidRPr="0016075D">
        <w:rPr>
          <w:rFonts w:asciiTheme="minorHAnsi" w:hAnsiTheme="minorHAnsi" w:cstheme="minorHAnsi"/>
        </w:rPr>
        <w:t xml:space="preserve">22 ust. 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– załącznik nr 3 do SIWZ;</w:t>
      </w:r>
    </w:p>
    <w:p w:rsidR="0071164F" w:rsidRPr="0016075D" w:rsidRDefault="0071164F" w:rsidP="0071164F">
      <w:pPr>
        <w:pStyle w:val="PPKT"/>
        <w:numPr>
          <w:ilvl w:val="1"/>
          <w:numId w:val="21"/>
        </w:num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Oświadczenie wykonawcy z art. 24 ust. 1 ustawy </w:t>
      </w:r>
      <w:proofErr w:type="spellStart"/>
      <w:r w:rsidRPr="0016075D">
        <w:rPr>
          <w:rFonts w:asciiTheme="minorHAnsi" w:hAnsiTheme="minorHAnsi" w:cstheme="minorHAnsi"/>
        </w:rPr>
        <w:t>Pzp</w:t>
      </w:r>
      <w:proofErr w:type="spellEnd"/>
      <w:r w:rsidRPr="0016075D">
        <w:rPr>
          <w:rFonts w:asciiTheme="minorHAnsi" w:hAnsiTheme="minorHAnsi" w:cstheme="minorHAnsi"/>
        </w:rPr>
        <w:t xml:space="preserve"> – załącznik nr 4 do SIWZ;</w:t>
      </w:r>
    </w:p>
    <w:p w:rsidR="0071164F" w:rsidRPr="0016075D" w:rsidRDefault="0071164F" w:rsidP="0071164F">
      <w:pPr>
        <w:pStyle w:val="PPKT"/>
        <w:numPr>
          <w:ilvl w:val="1"/>
          <w:numId w:val="21"/>
        </w:num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Wykaz wykonanych </w:t>
      </w:r>
      <w:r w:rsidR="00E724C2" w:rsidRPr="0016075D">
        <w:rPr>
          <w:rFonts w:asciiTheme="minorHAnsi" w:hAnsiTheme="minorHAnsi" w:cstheme="minorHAnsi"/>
        </w:rPr>
        <w:t>dostaw</w:t>
      </w:r>
      <w:r w:rsidRPr="0016075D">
        <w:rPr>
          <w:rFonts w:asciiTheme="minorHAnsi" w:hAnsiTheme="minorHAnsi" w:cstheme="minorHAnsi"/>
        </w:rPr>
        <w:t xml:space="preserve"> – załącznik nr 5 do SIWZ;</w:t>
      </w:r>
    </w:p>
    <w:p w:rsidR="00B36630" w:rsidRPr="0016075D" w:rsidRDefault="00B36630" w:rsidP="00B36630">
      <w:pPr>
        <w:pStyle w:val="PPKT"/>
        <w:numPr>
          <w:ilvl w:val="1"/>
          <w:numId w:val="21"/>
        </w:num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>Ogólne warunki umowy – załącznik nr 6 do SIWZ;</w:t>
      </w:r>
    </w:p>
    <w:p w:rsidR="00B36630" w:rsidRPr="0016075D" w:rsidRDefault="00B36630" w:rsidP="00B36630">
      <w:pPr>
        <w:pStyle w:val="PPKT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6075D">
        <w:rPr>
          <w:rFonts w:asciiTheme="minorHAnsi" w:hAnsiTheme="minorHAnsi" w:cstheme="minorHAnsi"/>
        </w:rPr>
        <w:t>W</w:t>
      </w:r>
      <w:r w:rsidR="0071164F" w:rsidRPr="0016075D">
        <w:rPr>
          <w:rFonts w:asciiTheme="minorHAnsi" w:hAnsiTheme="minorHAnsi" w:cstheme="minorHAnsi"/>
        </w:rPr>
        <w:t xml:space="preserve">ykaz prac przewidzianych do wykonania przez podwykonawców – załącznik nr </w:t>
      </w:r>
      <w:r w:rsidRPr="0016075D">
        <w:rPr>
          <w:rFonts w:asciiTheme="minorHAnsi" w:hAnsiTheme="minorHAnsi" w:cstheme="minorHAnsi"/>
        </w:rPr>
        <w:t>7</w:t>
      </w:r>
      <w:r w:rsidR="0071164F" w:rsidRPr="0016075D">
        <w:rPr>
          <w:rFonts w:asciiTheme="minorHAnsi" w:hAnsiTheme="minorHAnsi" w:cstheme="minorHAnsi"/>
        </w:rPr>
        <w:t xml:space="preserve"> do SIWZ</w:t>
      </w:r>
      <w:r w:rsidRPr="0016075D">
        <w:rPr>
          <w:rFonts w:asciiTheme="minorHAnsi" w:hAnsiTheme="minorHAnsi" w:cstheme="minorHAnsi"/>
        </w:rPr>
        <w:t>.</w:t>
      </w:r>
    </w:p>
    <w:p w:rsidR="00EE6607" w:rsidRPr="0016075D" w:rsidRDefault="00CE1136">
      <w:pPr>
        <w:rPr>
          <w:rFonts w:asciiTheme="minorHAnsi" w:hAnsiTheme="minorHAnsi" w:cstheme="minorHAnsi"/>
        </w:rPr>
      </w:pPr>
      <w:r w:rsidRPr="0016075D">
        <w:rPr>
          <w:rFonts w:asciiTheme="minorHAnsi" w:hAnsiTheme="minorHAnsi" w:cstheme="minorHAnsi"/>
        </w:rPr>
        <w:t xml:space="preserve"> </w:t>
      </w:r>
    </w:p>
    <w:p w:rsidR="005C297D" w:rsidRPr="0016075D" w:rsidRDefault="005C297D" w:rsidP="0025216A">
      <w:pPr>
        <w:rPr>
          <w:rFonts w:asciiTheme="minorHAnsi" w:eastAsia="Batang" w:hAnsiTheme="minorHAnsi" w:cstheme="minorHAnsi"/>
          <w:b/>
        </w:rPr>
      </w:pPr>
    </w:p>
    <w:p w:rsidR="005C297D" w:rsidRPr="0016075D" w:rsidRDefault="005C297D" w:rsidP="0025216A">
      <w:pPr>
        <w:rPr>
          <w:rFonts w:asciiTheme="minorHAnsi" w:eastAsia="Batang" w:hAnsiTheme="minorHAnsi" w:cstheme="minorHAnsi"/>
          <w:b/>
        </w:rPr>
      </w:pPr>
    </w:p>
    <w:p w:rsidR="0025216A" w:rsidRDefault="0025216A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E32FC5" w:rsidRPr="005319CA" w:rsidRDefault="00E32FC5" w:rsidP="00E32FC5">
      <w:pPr>
        <w:rPr>
          <w:rFonts w:asciiTheme="minorHAnsi" w:hAnsiTheme="minorHAnsi" w:cstheme="minorHAnsi"/>
        </w:rPr>
      </w:pPr>
      <w:r w:rsidRPr="005319CA">
        <w:rPr>
          <w:rFonts w:asciiTheme="minorHAnsi" w:hAnsiTheme="minorHAnsi" w:cstheme="minorHAnsi"/>
        </w:rPr>
        <w:tab/>
        <w:t xml:space="preserve">                   </w:t>
      </w:r>
      <w:r w:rsidR="005B6D2F">
        <w:rPr>
          <w:rFonts w:asciiTheme="minorHAnsi" w:hAnsiTheme="minorHAnsi" w:cstheme="minorHAnsi"/>
        </w:rPr>
        <w:t xml:space="preserve">          </w:t>
      </w:r>
      <w:r w:rsidRPr="005319CA">
        <w:rPr>
          <w:rFonts w:asciiTheme="minorHAnsi" w:hAnsiTheme="minorHAnsi" w:cstheme="minorHAnsi"/>
        </w:rPr>
        <w:t xml:space="preserve">  </w:t>
      </w:r>
      <w:r w:rsidR="00014839">
        <w:rPr>
          <w:rFonts w:asciiTheme="minorHAnsi" w:hAnsiTheme="minorHAnsi" w:cstheme="minorHAnsi"/>
        </w:rPr>
        <w:tab/>
      </w:r>
      <w:r w:rsidR="00014839">
        <w:rPr>
          <w:rFonts w:asciiTheme="minorHAnsi" w:hAnsiTheme="minorHAnsi" w:cstheme="minorHAnsi"/>
        </w:rPr>
        <w:tab/>
      </w:r>
      <w:r w:rsidR="00014839">
        <w:rPr>
          <w:rFonts w:asciiTheme="minorHAnsi" w:hAnsiTheme="minorHAnsi" w:cstheme="minorHAnsi"/>
        </w:rPr>
        <w:tab/>
        <w:t xml:space="preserve">      </w:t>
      </w:r>
      <w:bookmarkStart w:id="0" w:name="_GoBack"/>
      <w:bookmarkEnd w:id="0"/>
      <w:r w:rsidRPr="005319CA">
        <w:rPr>
          <w:rFonts w:asciiTheme="minorHAnsi" w:hAnsiTheme="minorHAnsi" w:cstheme="minorHAnsi"/>
        </w:rPr>
        <w:t xml:space="preserve"> …………………………………………</w:t>
      </w:r>
      <w:r>
        <w:rPr>
          <w:rFonts w:asciiTheme="minorHAnsi" w:hAnsiTheme="minorHAnsi" w:cstheme="minorHAnsi"/>
        </w:rPr>
        <w:t>……………</w:t>
      </w:r>
      <w:r w:rsidRPr="005319CA">
        <w:rPr>
          <w:rFonts w:asciiTheme="minorHAnsi" w:hAnsiTheme="minorHAnsi" w:cstheme="minorHAnsi"/>
        </w:rPr>
        <w:t>.</w:t>
      </w:r>
    </w:p>
    <w:p w:rsidR="00E32FC5" w:rsidRPr="00091ADF" w:rsidRDefault="00E32FC5" w:rsidP="00E32FC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19CA">
        <w:rPr>
          <w:rFonts w:asciiTheme="minorHAnsi" w:hAnsiTheme="minorHAnsi" w:cstheme="minorHAnsi"/>
          <w:vertAlign w:val="superscript"/>
        </w:rPr>
        <w:tab/>
      </w:r>
      <w:r w:rsidRPr="005319CA">
        <w:rPr>
          <w:rFonts w:asciiTheme="minorHAnsi" w:hAnsiTheme="minorHAnsi" w:cstheme="minorHAnsi"/>
          <w:vertAlign w:val="superscript"/>
        </w:rPr>
        <w:tab/>
      </w:r>
      <w:r w:rsidRPr="005319CA">
        <w:rPr>
          <w:rFonts w:asciiTheme="minorHAnsi" w:hAnsiTheme="minorHAnsi" w:cstheme="minorHAnsi"/>
          <w:vertAlign w:val="superscript"/>
        </w:rPr>
        <w:tab/>
      </w:r>
      <w:r w:rsidRPr="005319CA">
        <w:rPr>
          <w:rFonts w:asciiTheme="minorHAnsi" w:hAnsiTheme="minorHAnsi" w:cstheme="minorHAnsi"/>
          <w:vertAlign w:val="superscript"/>
        </w:rPr>
        <w:tab/>
      </w:r>
      <w:r w:rsidRPr="005319CA">
        <w:rPr>
          <w:rFonts w:asciiTheme="minorHAnsi" w:hAnsiTheme="minorHAnsi" w:cstheme="minorHAnsi"/>
          <w:vertAlign w:val="superscript"/>
        </w:rPr>
        <w:tab/>
      </w:r>
      <w:r w:rsidRPr="005319CA">
        <w:rPr>
          <w:rFonts w:asciiTheme="minorHAnsi" w:hAnsiTheme="minorHAnsi" w:cstheme="minorHAnsi"/>
          <w:vertAlign w:val="superscript"/>
        </w:rPr>
        <w:tab/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podpisy</w:t>
      </w:r>
      <w:r w:rsidRPr="00091ADF">
        <w:rPr>
          <w:rFonts w:asciiTheme="minorHAnsi" w:hAnsiTheme="minorHAnsi" w:cstheme="minorHAnsi"/>
          <w:sz w:val="20"/>
          <w:szCs w:val="20"/>
        </w:rPr>
        <w:t xml:space="preserve"> i pieczęcie osób uprawnionych  </w:t>
      </w:r>
    </w:p>
    <w:p w:rsidR="001436D8" w:rsidRDefault="001436D8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C1D" w:rsidRDefault="00F15C1D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C1D" w:rsidRDefault="00F15C1D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C1D" w:rsidRDefault="00F15C1D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C1D" w:rsidRDefault="00F15C1D" w:rsidP="005E0337">
      <w:pPr>
        <w:spacing w:line="360" w:lineRule="auto"/>
        <w:jc w:val="both"/>
        <w:rPr>
          <w:rFonts w:asciiTheme="minorHAnsi" w:hAnsiTheme="minorHAnsi" w:cstheme="minorHAnsi"/>
        </w:rPr>
      </w:pPr>
    </w:p>
    <w:p w:rsidR="00F15C1D" w:rsidRDefault="00F15C1D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C1D" w:rsidRDefault="00F15C1D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C1D" w:rsidRDefault="00F15C1D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15C1D" w:rsidRDefault="00F15C1D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1436D8" w:rsidRDefault="001436D8" w:rsidP="009A58F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436D8" w:rsidSect="00EE660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F5" w:rsidRDefault="005016F5" w:rsidP="000012F2">
      <w:r>
        <w:separator/>
      </w:r>
    </w:p>
  </w:endnote>
  <w:endnote w:type="continuationSeparator" w:id="0">
    <w:p w:rsidR="005016F5" w:rsidRDefault="005016F5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5016F5" w:rsidP="000012F2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5016F5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  <w:t xml:space="preserve">   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                         </w: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BE62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F5" w:rsidRDefault="005016F5" w:rsidP="000012F2">
      <w:r>
        <w:separator/>
      </w:r>
    </w:p>
  </w:footnote>
  <w:footnote w:type="continuationSeparator" w:id="0">
    <w:p w:rsidR="005016F5" w:rsidRDefault="005016F5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BE6276">
    <w:pPr>
      <w:pStyle w:val="Nagwek"/>
    </w:pPr>
    <w:r>
      <w:rPr>
        <w:noProof/>
        <w:szCs w:val="18"/>
      </w:rPr>
      <w:drawing>
        <wp:inline distT="0" distB="0" distL="0" distR="0">
          <wp:extent cx="5229225" cy="542925"/>
          <wp:effectExtent l="19050" t="0" r="9525" b="0"/>
          <wp:docPr id="1" name="Obraz 1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1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5BE" w:rsidRDefault="00DE75BE">
    <w:pPr>
      <w:pStyle w:val="Nagwek"/>
    </w:pP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540C"/>
    <w:multiLevelType w:val="multilevel"/>
    <w:tmpl w:val="457AE9E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">
    <w:nsid w:val="0308763D"/>
    <w:multiLevelType w:val="hybridMultilevel"/>
    <w:tmpl w:val="A8D80DAC"/>
    <w:lvl w:ilvl="0" w:tplc="C6A893D8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31ABE"/>
    <w:multiLevelType w:val="multilevel"/>
    <w:tmpl w:val="55CA82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5">
    <w:nsid w:val="24382E5F"/>
    <w:multiLevelType w:val="hybridMultilevel"/>
    <w:tmpl w:val="9ADA3004"/>
    <w:lvl w:ilvl="0" w:tplc="88E2BC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7691E"/>
    <w:multiLevelType w:val="hybridMultilevel"/>
    <w:tmpl w:val="5874E3A8"/>
    <w:lvl w:ilvl="0" w:tplc="2AA8B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30B7C"/>
    <w:multiLevelType w:val="multilevel"/>
    <w:tmpl w:val="98EE54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8">
    <w:nsid w:val="47F94E47"/>
    <w:multiLevelType w:val="multilevel"/>
    <w:tmpl w:val="91C23F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9">
    <w:nsid w:val="5A595855"/>
    <w:multiLevelType w:val="hybridMultilevel"/>
    <w:tmpl w:val="DB028FB2"/>
    <w:lvl w:ilvl="0" w:tplc="BDEED02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36C58"/>
    <w:multiLevelType w:val="hybridMultilevel"/>
    <w:tmpl w:val="683C27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0EA7E7B"/>
    <w:multiLevelType w:val="hybridMultilevel"/>
    <w:tmpl w:val="C9BE156C"/>
    <w:lvl w:ilvl="0" w:tplc="04150017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</w:lvl>
    <w:lvl w:ilvl="1" w:tplc="484E6188">
      <w:start w:val="3"/>
      <w:numFmt w:val="decimal"/>
      <w:lvlText w:val="%2."/>
      <w:lvlJc w:val="left"/>
      <w:pPr>
        <w:tabs>
          <w:tab w:val="num" w:pos="2728"/>
        </w:tabs>
        <w:ind w:left="27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91018"/>
    <w:multiLevelType w:val="hybridMultilevel"/>
    <w:tmpl w:val="CE4CF782"/>
    <w:lvl w:ilvl="0" w:tplc="F90625A6">
      <w:start w:val="1"/>
      <w:numFmt w:val="decimal"/>
      <w:pStyle w:val="PUNKT"/>
      <w:lvlText w:val="%1."/>
      <w:lvlJc w:val="right"/>
      <w:pPr>
        <w:ind w:left="360" w:hanging="360"/>
      </w:pPr>
      <w:rPr>
        <w:b w:val="0"/>
        <w:color w:val="auto"/>
      </w:rPr>
    </w:lvl>
    <w:lvl w:ilvl="1" w:tplc="02D85D3C">
      <w:start w:val="1"/>
      <w:numFmt w:val="lowerLetter"/>
      <w:pStyle w:val="PPKT"/>
      <w:lvlText w:val="%2)"/>
      <w:lvlJc w:val="left"/>
      <w:pPr>
        <w:ind w:left="644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</w:num>
  <w:num w:numId="36">
    <w:abstractNumId w:val="8"/>
  </w:num>
  <w:num w:numId="37">
    <w:abstractNumId w:val="2"/>
  </w:num>
  <w:num w:numId="38">
    <w:abstractNumId w:val="11"/>
  </w:num>
  <w:num w:numId="39">
    <w:abstractNumId w:val="1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14839"/>
    <w:rsid w:val="000364F6"/>
    <w:rsid w:val="00047E90"/>
    <w:rsid w:val="000510A0"/>
    <w:rsid w:val="00051C6A"/>
    <w:rsid w:val="00060689"/>
    <w:rsid w:val="0006554F"/>
    <w:rsid w:val="00085A4F"/>
    <w:rsid w:val="000901BF"/>
    <w:rsid w:val="000A5A6E"/>
    <w:rsid w:val="000A6660"/>
    <w:rsid w:val="000B102B"/>
    <w:rsid w:val="000C4EC1"/>
    <w:rsid w:val="000D6600"/>
    <w:rsid w:val="000E7BB4"/>
    <w:rsid w:val="000F3DE4"/>
    <w:rsid w:val="00105F61"/>
    <w:rsid w:val="001250FE"/>
    <w:rsid w:val="001324D1"/>
    <w:rsid w:val="00136BF9"/>
    <w:rsid w:val="00141BF5"/>
    <w:rsid w:val="001436D8"/>
    <w:rsid w:val="0016075D"/>
    <w:rsid w:val="00165E4C"/>
    <w:rsid w:val="001660FC"/>
    <w:rsid w:val="001751C4"/>
    <w:rsid w:val="00192E9F"/>
    <w:rsid w:val="001959F9"/>
    <w:rsid w:val="00196A47"/>
    <w:rsid w:val="001A42FE"/>
    <w:rsid w:val="001B37DF"/>
    <w:rsid w:val="001B5326"/>
    <w:rsid w:val="001B6D39"/>
    <w:rsid w:val="001C6869"/>
    <w:rsid w:val="001D25E8"/>
    <w:rsid w:val="001F351C"/>
    <w:rsid w:val="0020148E"/>
    <w:rsid w:val="002115D6"/>
    <w:rsid w:val="002308E6"/>
    <w:rsid w:val="00233339"/>
    <w:rsid w:val="00233A93"/>
    <w:rsid w:val="002374EC"/>
    <w:rsid w:val="0025216A"/>
    <w:rsid w:val="00263EFC"/>
    <w:rsid w:val="00285410"/>
    <w:rsid w:val="00294A68"/>
    <w:rsid w:val="002B2DAA"/>
    <w:rsid w:val="002C4560"/>
    <w:rsid w:val="002C736A"/>
    <w:rsid w:val="002D66AB"/>
    <w:rsid w:val="0032176B"/>
    <w:rsid w:val="0032373A"/>
    <w:rsid w:val="0033004F"/>
    <w:rsid w:val="00334905"/>
    <w:rsid w:val="00334FA0"/>
    <w:rsid w:val="003359CE"/>
    <w:rsid w:val="003511DB"/>
    <w:rsid w:val="003620FB"/>
    <w:rsid w:val="00375713"/>
    <w:rsid w:val="00387639"/>
    <w:rsid w:val="003A2FD5"/>
    <w:rsid w:val="003B3656"/>
    <w:rsid w:val="003C54BE"/>
    <w:rsid w:val="003D2E98"/>
    <w:rsid w:val="003F598D"/>
    <w:rsid w:val="003F7F59"/>
    <w:rsid w:val="00414717"/>
    <w:rsid w:val="00416187"/>
    <w:rsid w:val="00426C7D"/>
    <w:rsid w:val="00427773"/>
    <w:rsid w:val="00434C92"/>
    <w:rsid w:val="00444CCE"/>
    <w:rsid w:val="00495F6C"/>
    <w:rsid w:val="0049679F"/>
    <w:rsid w:val="004A3DC8"/>
    <w:rsid w:val="004A4CB4"/>
    <w:rsid w:val="004C623A"/>
    <w:rsid w:val="004D4B29"/>
    <w:rsid w:val="004E660C"/>
    <w:rsid w:val="005016F5"/>
    <w:rsid w:val="00523285"/>
    <w:rsid w:val="00552162"/>
    <w:rsid w:val="00581288"/>
    <w:rsid w:val="00594394"/>
    <w:rsid w:val="005A02F1"/>
    <w:rsid w:val="005B6072"/>
    <w:rsid w:val="005B6D2F"/>
    <w:rsid w:val="005C297D"/>
    <w:rsid w:val="005C6118"/>
    <w:rsid w:val="005D1668"/>
    <w:rsid w:val="005D68F2"/>
    <w:rsid w:val="005E0337"/>
    <w:rsid w:val="00603DEC"/>
    <w:rsid w:val="00612D23"/>
    <w:rsid w:val="006142F6"/>
    <w:rsid w:val="0062264A"/>
    <w:rsid w:val="00627B34"/>
    <w:rsid w:val="006417E4"/>
    <w:rsid w:val="00650E5E"/>
    <w:rsid w:val="00653532"/>
    <w:rsid w:val="00655F02"/>
    <w:rsid w:val="00664599"/>
    <w:rsid w:val="006A7FD2"/>
    <w:rsid w:val="006B4917"/>
    <w:rsid w:val="006C1A4C"/>
    <w:rsid w:val="006C3A2E"/>
    <w:rsid w:val="006F2EBE"/>
    <w:rsid w:val="006F3AE1"/>
    <w:rsid w:val="006F41F8"/>
    <w:rsid w:val="006F4EEB"/>
    <w:rsid w:val="00706F59"/>
    <w:rsid w:val="0071164F"/>
    <w:rsid w:val="0073643E"/>
    <w:rsid w:val="0074536F"/>
    <w:rsid w:val="0074597C"/>
    <w:rsid w:val="00761BD3"/>
    <w:rsid w:val="00773FC7"/>
    <w:rsid w:val="00774AA6"/>
    <w:rsid w:val="007836FF"/>
    <w:rsid w:val="007B491D"/>
    <w:rsid w:val="007C08CB"/>
    <w:rsid w:val="007C0DEC"/>
    <w:rsid w:val="007C46E0"/>
    <w:rsid w:val="007C77C2"/>
    <w:rsid w:val="007E4692"/>
    <w:rsid w:val="008011D3"/>
    <w:rsid w:val="00824519"/>
    <w:rsid w:val="00835DE3"/>
    <w:rsid w:val="00840C7D"/>
    <w:rsid w:val="00846105"/>
    <w:rsid w:val="00850709"/>
    <w:rsid w:val="00851EB3"/>
    <w:rsid w:val="00851EC1"/>
    <w:rsid w:val="00854AEC"/>
    <w:rsid w:val="00865A0E"/>
    <w:rsid w:val="008A7609"/>
    <w:rsid w:val="008C539C"/>
    <w:rsid w:val="008D1AD7"/>
    <w:rsid w:val="008E3602"/>
    <w:rsid w:val="0090650B"/>
    <w:rsid w:val="00907336"/>
    <w:rsid w:val="00915E81"/>
    <w:rsid w:val="009372FB"/>
    <w:rsid w:val="0094259C"/>
    <w:rsid w:val="00946123"/>
    <w:rsid w:val="00953627"/>
    <w:rsid w:val="009554E9"/>
    <w:rsid w:val="00957322"/>
    <w:rsid w:val="0097022D"/>
    <w:rsid w:val="00971392"/>
    <w:rsid w:val="009A0D19"/>
    <w:rsid w:val="009A58FA"/>
    <w:rsid w:val="009D3929"/>
    <w:rsid w:val="009F4E13"/>
    <w:rsid w:val="00A17423"/>
    <w:rsid w:val="00A2129B"/>
    <w:rsid w:val="00A36A0C"/>
    <w:rsid w:val="00A4044F"/>
    <w:rsid w:val="00A41FE4"/>
    <w:rsid w:val="00A503CB"/>
    <w:rsid w:val="00A51370"/>
    <w:rsid w:val="00A54071"/>
    <w:rsid w:val="00A64337"/>
    <w:rsid w:val="00A6778A"/>
    <w:rsid w:val="00A84620"/>
    <w:rsid w:val="00AC6248"/>
    <w:rsid w:val="00B07BF2"/>
    <w:rsid w:val="00B20FD3"/>
    <w:rsid w:val="00B36630"/>
    <w:rsid w:val="00B74C2B"/>
    <w:rsid w:val="00B82A54"/>
    <w:rsid w:val="00B96054"/>
    <w:rsid w:val="00BA475D"/>
    <w:rsid w:val="00BB337D"/>
    <w:rsid w:val="00BD1424"/>
    <w:rsid w:val="00BE6276"/>
    <w:rsid w:val="00C16057"/>
    <w:rsid w:val="00C31A2F"/>
    <w:rsid w:val="00C650C0"/>
    <w:rsid w:val="00C728A1"/>
    <w:rsid w:val="00C7462D"/>
    <w:rsid w:val="00C769BB"/>
    <w:rsid w:val="00CB6166"/>
    <w:rsid w:val="00CC1504"/>
    <w:rsid w:val="00CC58A6"/>
    <w:rsid w:val="00CD6D44"/>
    <w:rsid w:val="00CE1136"/>
    <w:rsid w:val="00D14BA0"/>
    <w:rsid w:val="00D174D1"/>
    <w:rsid w:val="00D355C5"/>
    <w:rsid w:val="00D63C9F"/>
    <w:rsid w:val="00D76BDC"/>
    <w:rsid w:val="00DB31D1"/>
    <w:rsid w:val="00DB477B"/>
    <w:rsid w:val="00DC3FFE"/>
    <w:rsid w:val="00DD0E28"/>
    <w:rsid w:val="00DD6ACF"/>
    <w:rsid w:val="00DE309D"/>
    <w:rsid w:val="00DE75BE"/>
    <w:rsid w:val="00DF073E"/>
    <w:rsid w:val="00DF266A"/>
    <w:rsid w:val="00DF71EF"/>
    <w:rsid w:val="00E00104"/>
    <w:rsid w:val="00E02718"/>
    <w:rsid w:val="00E11475"/>
    <w:rsid w:val="00E16A61"/>
    <w:rsid w:val="00E32FC5"/>
    <w:rsid w:val="00E33091"/>
    <w:rsid w:val="00E5175E"/>
    <w:rsid w:val="00E54F46"/>
    <w:rsid w:val="00E57ED5"/>
    <w:rsid w:val="00E669FC"/>
    <w:rsid w:val="00E724C2"/>
    <w:rsid w:val="00E8703F"/>
    <w:rsid w:val="00E972F3"/>
    <w:rsid w:val="00EA0D85"/>
    <w:rsid w:val="00EB2C9C"/>
    <w:rsid w:val="00EC1598"/>
    <w:rsid w:val="00EC3C69"/>
    <w:rsid w:val="00EE228A"/>
    <w:rsid w:val="00EE6607"/>
    <w:rsid w:val="00EF0456"/>
    <w:rsid w:val="00EF545F"/>
    <w:rsid w:val="00EF7927"/>
    <w:rsid w:val="00EF793C"/>
    <w:rsid w:val="00F04034"/>
    <w:rsid w:val="00F05E37"/>
    <w:rsid w:val="00F07166"/>
    <w:rsid w:val="00F15C1D"/>
    <w:rsid w:val="00F16537"/>
    <w:rsid w:val="00F17933"/>
    <w:rsid w:val="00F359C6"/>
    <w:rsid w:val="00F4428A"/>
    <w:rsid w:val="00F5368C"/>
    <w:rsid w:val="00F81242"/>
    <w:rsid w:val="00FA6C87"/>
    <w:rsid w:val="00FB6DDC"/>
    <w:rsid w:val="00FC3D6D"/>
    <w:rsid w:val="00FE0EE6"/>
    <w:rsid w:val="00FE117C"/>
    <w:rsid w:val="00FE3951"/>
    <w:rsid w:val="00FF214B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71164F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16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64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64F"/>
    <w:rPr>
      <w:rFonts w:ascii="Calibri" w:eastAsia="Calibri" w:hAnsi="Calibri" w:cs="Times New Roman"/>
    </w:rPr>
  </w:style>
  <w:style w:type="character" w:customStyle="1" w:styleId="PARAGRAFZnak">
    <w:name w:val="PARAGRAF Znak"/>
    <w:link w:val="PARAGRAF"/>
    <w:locked/>
    <w:rsid w:val="0071164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71164F"/>
    <w:pPr>
      <w:keepNext/>
      <w:keepLines/>
      <w:spacing w:before="120" w:line="280" w:lineRule="atLeast"/>
      <w:jc w:val="center"/>
    </w:pPr>
    <w:rPr>
      <w:b/>
    </w:rPr>
  </w:style>
  <w:style w:type="character" w:customStyle="1" w:styleId="PUNKTZnak">
    <w:name w:val="PUNKT Znak"/>
    <w:link w:val="PUNKT"/>
    <w:locked/>
    <w:rsid w:val="0071164F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71164F"/>
    <w:pPr>
      <w:numPr>
        <w:numId w:val="3"/>
      </w:numPr>
      <w:spacing w:before="120" w:after="200" w:line="300" w:lineRule="atLeast"/>
      <w:jc w:val="both"/>
    </w:pPr>
  </w:style>
  <w:style w:type="character" w:customStyle="1" w:styleId="PPKTZnak">
    <w:name w:val="PPKT Znak"/>
    <w:link w:val="PPKT"/>
    <w:locked/>
    <w:rsid w:val="0071164F"/>
    <w:rPr>
      <w:rFonts w:ascii="Times New Roman" w:eastAsia="Times New Roman" w:hAnsi="Times New Roman" w:cs="Times New Roman"/>
      <w:sz w:val="24"/>
      <w:szCs w:val="24"/>
    </w:rPr>
  </w:style>
  <w:style w:type="paragraph" w:customStyle="1" w:styleId="PPKT">
    <w:name w:val="PPKT"/>
    <w:basedOn w:val="PUNKT"/>
    <w:link w:val="PPKTZnak"/>
    <w:qFormat/>
    <w:rsid w:val="0071164F"/>
    <w:pPr>
      <w:numPr>
        <w:ilvl w:val="1"/>
      </w:numPr>
    </w:pPr>
  </w:style>
  <w:style w:type="paragraph" w:customStyle="1" w:styleId="pkt">
    <w:name w:val="pkt"/>
    <w:basedOn w:val="Normalny"/>
    <w:rsid w:val="0071164F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42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175E"/>
    <w:pPr>
      <w:ind w:left="720"/>
      <w:contextualSpacing/>
    </w:pPr>
  </w:style>
  <w:style w:type="paragraph" w:customStyle="1" w:styleId="PKTY">
    <w:name w:val="PKTY"/>
    <w:basedOn w:val="Normalny"/>
    <w:qFormat/>
    <w:rsid w:val="00FF2206"/>
    <w:pPr>
      <w:numPr>
        <w:numId w:val="40"/>
      </w:numPr>
      <w:spacing w:before="240" w:after="40" w:line="300" w:lineRule="atLeast"/>
      <w:ind w:left="360"/>
      <w:jc w:val="both"/>
    </w:pPr>
    <w:rPr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warzyszenie@promyk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owarzyszenie@promyk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myk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8DAE-EA3C-43C4-B41E-C2153845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5170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167</cp:revision>
  <cp:lastPrinted>2011-12-15T12:18:00Z</cp:lastPrinted>
  <dcterms:created xsi:type="dcterms:W3CDTF">2011-12-07T08:31:00Z</dcterms:created>
  <dcterms:modified xsi:type="dcterms:W3CDTF">2011-12-16T10:48:00Z</dcterms:modified>
</cp:coreProperties>
</file>